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AE" w:rsidRDefault="00D42692">
      <w:pPr>
        <w:rPr>
          <w:rFonts w:asciiTheme="majorHAnsi" w:eastAsiaTheme="majorEastAsia" w:hAnsiTheme="majorHAnsi" w:cstheme="majorBidi"/>
          <w:i/>
          <w:iCs/>
          <w:color w:val="5A5A5A" w:themeColor="text1" w:themeTint="A5"/>
          <w:szCs w:val="24"/>
        </w:rPr>
      </w:pPr>
      <w:r>
        <w:rPr>
          <w:rFonts w:asciiTheme="majorHAnsi" w:eastAsiaTheme="majorEastAsia" w:hAnsiTheme="majorHAnsi" w:cstheme="majorBidi"/>
          <w:i/>
          <w:iCs/>
          <w:noProof/>
          <w:color w:val="5A5A5A" w:themeColor="text1" w:themeTint="A5"/>
          <w:szCs w:val="24"/>
        </w:rPr>
        <w:drawing>
          <wp:anchor distT="0" distB="0" distL="114300" distR="114300" simplePos="0" relativeHeight="251661312" behindDoc="0" locked="0" layoutInCell="1" allowOverlap="1">
            <wp:simplePos x="0" y="0"/>
            <wp:positionH relativeFrom="column">
              <wp:posOffset>5676900</wp:posOffset>
            </wp:positionH>
            <wp:positionV relativeFrom="paragraph">
              <wp:posOffset>171450</wp:posOffset>
            </wp:positionV>
            <wp:extent cx="1295400" cy="1047750"/>
            <wp:effectExtent l="19050" t="0" r="0" b="0"/>
            <wp:wrapNone/>
            <wp:docPr id="1" name="Picture 1" descr="C:\Users\mlingafelter\AppData\Local\Microsoft\Windows\Temporary Internet Files\Content.IE5\FK9ZEVH6\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ngafelter\AppData\Local\Microsoft\Windows\Temporary Internet Files\Content.IE5\FK9ZEVH6\MC900438203[1].wmf"/>
                    <pic:cNvPicPr>
                      <a:picLocks noChangeAspect="1" noChangeArrowheads="1"/>
                    </pic:cNvPicPr>
                  </pic:nvPicPr>
                  <pic:blipFill>
                    <a:blip r:embed="rId6" cstate="print"/>
                    <a:srcRect/>
                    <a:stretch>
                      <a:fillRect/>
                    </a:stretch>
                  </pic:blipFill>
                  <pic:spPr bwMode="auto">
                    <a:xfrm flipH="1">
                      <a:off x="0" y="0"/>
                      <a:ext cx="1295400" cy="1047750"/>
                    </a:xfrm>
                    <a:prstGeom prst="rect">
                      <a:avLst/>
                    </a:prstGeom>
                    <a:noFill/>
                    <a:ln w="9525">
                      <a:noFill/>
                      <a:miter lim="800000"/>
                      <a:headEnd/>
                      <a:tailEnd/>
                    </a:ln>
                  </pic:spPr>
                </pic:pic>
              </a:graphicData>
            </a:graphic>
          </wp:anchor>
        </w:drawing>
      </w:r>
    </w:p>
    <w:p w:rsidR="00680568" w:rsidRDefault="00680568" w:rsidP="00680568">
      <w:pPr>
        <w:rPr>
          <w:rFonts w:asciiTheme="majorHAnsi" w:eastAsiaTheme="majorEastAsia" w:hAnsiTheme="majorHAnsi" w:cstheme="majorBidi"/>
          <w:i/>
          <w:iCs/>
          <w:color w:val="5A5A5A" w:themeColor="text1" w:themeTint="A5"/>
          <w:szCs w:val="24"/>
        </w:rPr>
      </w:pP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-28575</wp:posOffset>
            </wp:positionV>
            <wp:extent cx="1327785" cy="1076325"/>
            <wp:effectExtent l="19050" t="0" r="5715" b="0"/>
            <wp:wrapNone/>
            <wp:docPr id="2" name="Picture 1" descr="C:\Users\mlingafelter\AppData\Local\Microsoft\Windows\Temporary Internet Files\Content.IE5\FK9ZEVH6\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ngafelter\AppData\Local\Microsoft\Windows\Temporary Internet Files\Content.IE5\FK9ZEVH6\MC900438203[1].wmf"/>
                    <pic:cNvPicPr>
                      <a:picLocks noChangeAspect="1" noChangeArrowheads="1"/>
                    </pic:cNvPicPr>
                  </pic:nvPicPr>
                  <pic:blipFill>
                    <a:blip r:embed="rId6" cstate="print"/>
                    <a:srcRect/>
                    <a:stretch>
                      <a:fillRect/>
                    </a:stretch>
                  </pic:blipFill>
                  <pic:spPr bwMode="auto">
                    <a:xfrm>
                      <a:off x="0" y="0"/>
                      <a:ext cx="1327785" cy="1076325"/>
                    </a:xfrm>
                    <a:prstGeom prst="rect">
                      <a:avLst/>
                    </a:prstGeom>
                    <a:noFill/>
                    <a:ln w="9525">
                      <a:noFill/>
                      <a:miter lim="800000"/>
                      <a:headEnd/>
                      <a:tailEnd/>
                    </a:ln>
                  </pic:spPr>
                </pic:pic>
              </a:graphicData>
            </a:graphic>
          </wp:anchor>
        </w:drawing>
      </w:r>
      <w:r w:rsidR="00E0634C" w:rsidRPr="00E0634C">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45.75pt;margin-top:-1.95pt;width:6in;height:70.55pt;z-index:251660288;mso-wrap-distance-top:7.2pt;mso-wrap-distance-bottom:7.2pt;mso-position-horizontal-relative:margin;mso-position-vertical-relative:margin" o:allowincell="f" filled="f" fillcolor="#cf7b79 [2421]" strokecolor="black [3213]" strokeweight="1pt">
            <v:fill opacity="19661f"/>
            <v:shadow on="t" opacity=".5" offset="6pt,6pt"/>
            <v:textbox style="mso-next-textbox:#_x0000_s1026;mso-fit-shape-to-text:t" inset="10.8pt,7.2pt,10.8pt">
              <w:txbxContent>
                <w:p w:rsidR="008D6D24" w:rsidRPr="00D42692" w:rsidRDefault="008D6D24" w:rsidP="00680568">
                  <w:pPr>
                    <w:jc w:val="center"/>
                    <w:rPr>
                      <w:rFonts w:asciiTheme="majorHAnsi" w:eastAsiaTheme="majorEastAsia" w:hAnsiTheme="majorHAnsi" w:cstheme="majorBidi"/>
                      <w:b/>
                      <w:iCs/>
                      <w:sz w:val="60"/>
                      <w:szCs w:val="60"/>
                    </w:rPr>
                  </w:pPr>
                  <w:r w:rsidRPr="00D42692">
                    <w:rPr>
                      <w:rFonts w:asciiTheme="majorHAnsi" w:eastAsiaTheme="majorEastAsia" w:hAnsiTheme="majorHAnsi" w:cstheme="majorBidi"/>
                      <w:b/>
                      <w:iCs/>
                      <w:sz w:val="60"/>
                      <w:szCs w:val="60"/>
                    </w:rPr>
                    <w:t>Steele School</w:t>
                  </w:r>
                  <w:r w:rsidRPr="00D42692">
                    <w:rPr>
                      <w:rFonts w:asciiTheme="majorHAnsi" w:eastAsiaTheme="majorEastAsia" w:hAnsiTheme="majorHAnsi" w:cstheme="majorBidi"/>
                      <w:b/>
                      <w:iCs/>
                      <w:color w:val="5A5A5A" w:themeColor="text1" w:themeTint="A5"/>
                      <w:sz w:val="60"/>
                      <w:szCs w:val="60"/>
                    </w:rPr>
                    <w:tab/>
                  </w:r>
                  <w:r w:rsidRPr="00D42692">
                    <w:rPr>
                      <w:rFonts w:asciiTheme="majorHAnsi" w:eastAsiaTheme="majorEastAsia" w:hAnsiTheme="majorHAnsi" w:cstheme="majorBidi"/>
                      <w:b/>
                      <w:iCs/>
                      <w:sz w:val="60"/>
                      <w:szCs w:val="60"/>
                    </w:rPr>
                    <w:t>January 2013</w:t>
                  </w:r>
                </w:p>
                <w:p w:rsidR="008D6D24" w:rsidRPr="00D42692" w:rsidRDefault="00E0634C" w:rsidP="00680568">
                  <w:pPr>
                    <w:jc w:val="center"/>
                    <w:rPr>
                      <w:rFonts w:asciiTheme="majorHAnsi" w:eastAsiaTheme="majorEastAsia" w:hAnsiTheme="majorHAnsi" w:cstheme="majorBidi"/>
                      <w:b/>
                      <w:iCs/>
                      <w:szCs w:val="24"/>
                    </w:rPr>
                  </w:pPr>
                  <w:hyperlink r:id="rId7" w:history="1">
                    <w:r w:rsidR="008D6D24" w:rsidRPr="00D42692">
                      <w:rPr>
                        <w:rStyle w:val="Hyperlink"/>
                        <w:rFonts w:asciiTheme="majorHAnsi" w:eastAsiaTheme="majorEastAsia" w:hAnsiTheme="majorHAnsi" w:cstheme="majorBidi"/>
                        <w:b/>
                        <w:iCs/>
                        <w:szCs w:val="24"/>
                      </w:rPr>
                      <w:t>mlingafelter@galesburg205.org</w:t>
                    </w:r>
                  </w:hyperlink>
                </w:p>
                <w:p w:rsidR="008D6D24" w:rsidRPr="00D42692" w:rsidRDefault="008D6D24" w:rsidP="00680568">
                  <w:pPr>
                    <w:jc w:val="center"/>
                    <w:rPr>
                      <w:rFonts w:asciiTheme="majorHAnsi" w:eastAsiaTheme="majorEastAsia" w:hAnsiTheme="majorHAnsi" w:cstheme="majorBidi"/>
                      <w:b/>
                      <w:iCs/>
                      <w:szCs w:val="24"/>
                    </w:rPr>
                  </w:pPr>
                  <w:proofErr w:type="gramStart"/>
                  <w:r w:rsidRPr="00D42692">
                    <w:rPr>
                      <w:rFonts w:asciiTheme="majorHAnsi" w:eastAsiaTheme="majorEastAsia" w:hAnsiTheme="majorHAnsi" w:cstheme="majorBidi"/>
                      <w:b/>
                      <w:iCs/>
                      <w:szCs w:val="24"/>
                    </w:rPr>
                    <w:t>phone-</w:t>
                  </w:r>
                  <w:proofErr w:type="gramEnd"/>
                  <w:r w:rsidRPr="00D42692">
                    <w:rPr>
                      <w:rFonts w:asciiTheme="majorHAnsi" w:eastAsiaTheme="majorEastAsia" w:hAnsiTheme="majorHAnsi" w:cstheme="majorBidi"/>
                      <w:b/>
                      <w:iCs/>
                      <w:szCs w:val="24"/>
                    </w:rPr>
                    <w:t xml:space="preserve"> 309-343-0516</w:t>
                  </w:r>
                </w:p>
                <w:p w:rsidR="008D6D24" w:rsidRPr="00D42692" w:rsidRDefault="008D6D24" w:rsidP="00680568">
                  <w:pPr>
                    <w:jc w:val="center"/>
                    <w:rPr>
                      <w:rFonts w:asciiTheme="majorHAnsi" w:eastAsiaTheme="majorEastAsia" w:hAnsiTheme="majorHAnsi" w:cstheme="majorBidi"/>
                      <w:b/>
                      <w:iCs/>
                      <w:color w:val="5A5A5A" w:themeColor="text1" w:themeTint="A5"/>
                      <w:szCs w:val="24"/>
                    </w:rPr>
                  </w:pPr>
                  <w:r w:rsidRPr="00D42692">
                    <w:rPr>
                      <w:rFonts w:asciiTheme="majorHAnsi" w:eastAsiaTheme="majorEastAsia" w:hAnsiTheme="majorHAnsi" w:cstheme="majorBidi"/>
                      <w:b/>
                      <w:iCs/>
                      <w:szCs w:val="24"/>
                    </w:rPr>
                    <w:t>Fax- 309-343-1259</w:t>
                  </w:r>
                </w:p>
              </w:txbxContent>
            </v:textbox>
            <w10:wrap type="square" anchorx="margin" anchory="margin"/>
          </v:shape>
        </w:pict>
      </w:r>
    </w:p>
    <w:p w:rsidR="00DC6A2A" w:rsidRDefault="00976459">
      <w:r>
        <w:tab/>
      </w:r>
    </w:p>
    <w:p w:rsidR="00DC6A2A" w:rsidRDefault="00E0634C">
      <w:r>
        <w:rPr>
          <w:noProof/>
        </w:rPr>
        <w:pict>
          <v:shapetype id="_x0000_t202" coordsize="21600,21600" o:spt="202" path="m,l,21600r21600,l21600,xe">
            <v:stroke joinstyle="miter"/>
            <v:path gradientshapeok="t" o:connecttype="rect"/>
          </v:shapetype>
          <v:shape id="_x0000_s1028" type="#_x0000_t202" style="position:absolute;margin-left:257.25pt;margin-top:52.55pt;width:293.25pt;height:343.5pt;z-index:251658238" strokecolor="#7f7f7f [1612]">
            <v:shadow offset=",3pt" offset2=",2pt"/>
            <v:textbox>
              <w:txbxContent>
                <w:p w:rsidR="008D6D24" w:rsidRDefault="008D6D24">
                  <w:pPr>
                    <w:rPr>
                      <w:b/>
                      <w:sz w:val="32"/>
                      <w:szCs w:val="32"/>
                    </w:rPr>
                  </w:pPr>
                  <w:r w:rsidRPr="00513C9F">
                    <w:rPr>
                      <w:b/>
                      <w:sz w:val="32"/>
                      <w:szCs w:val="32"/>
                    </w:rPr>
                    <w:t>Attendance Information:</w:t>
                  </w:r>
                </w:p>
                <w:p w:rsidR="008D6D24" w:rsidRDefault="008D6D24" w:rsidP="00DF0B9B">
                  <w:pPr>
                    <w:jc w:val="center"/>
                    <w:rPr>
                      <w:b/>
                      <w:szCs w:val="24"/>
                    </w:rPr>
                  </w:pPr>
                  <w:r w:rsidRPr="00DF0B9B">
                    <w:rPr>
                      <w:b/>
                      <w:szCs w:val="24"/>
                    </w:rPr>
                    <w:t>For more details check out the link</w:t>
                  </w:r>
                </w:p>
                <w:p w:rsidR="008D6D24" w:rsidRDefault="008D6D24" w:rsidP="00DF0B9B">
                  <w:pPr>
                    <w:jc w:val="center"/>
                    <w:rPr>
                      <w:b/>
                      <w:szCs w:val="24"/>
                    </w:rPr>
                  </w:pPr>
                  <w:proofErr w:type="gramStart"/>
                  <w:r>
                    <w:rPr>
                      <w:b/>
                      <w:szCs w:val="24"/>
                    </w:rPr>
                    <w:t>on</w:t>
                  </w:r>
                  <w:proofErr w:type="gramEnd"/>
                  <w:r>
                    <w:rPr>
                      <w:b/>
                      <w:szCs w:val="24"/>
                    </w:rPr>
                    <w:t xml:space="preserve"> our school website at:</w:t>
                  </w:r>
                </w:p>
                <w:p w:rsidR="008D6D24" w:rsidRPr="00DF0B9B" w:rsidRDefault="00E0634C" w:rsidP="00DF0B9B">
                  <w:pPr>
                    <w:jc w:val="center"/>
                    <w:rPr>
                      <w:b/>
                      <w:szCs w:val="24"/>
                    </w:rPr>
                  </w:pPr>
                  <w:hyperlink r:id="rId8" w:history="1">
                    <w:r w:rsidR="008D6D24" w:rsidRPr="00DF0B9B">
                      <w:rPr>
                        <w:rStyle w:val="Hyperlink"/>
                        <w:b/>
                        <w:szCs w:val="24"/>
                      </w:rPr>
                      <w:t>http://steele205.weebly.com/attendance.html</w:t>
                    </w:r>
                  </w:hyperlink>
                </w:p>
                <w:p w:rsidR="008D6D24" w:rsidRPr="005E7ACE" w:rsidRDefault="008D6D24">
                  <w:pPr>
                    <w:rPr>
                      <w:b/>
                    </w:rPr>
                  </w:pPr>
                  <w:r w:rsidRPr="005E7ACE">
                    <w:rPr>
                      <w:b/>
                    </w:rPr>
                    <w:t>Tardy Students:</w:t>
                  </w:r>
                </w:p>
                <w:p w:rsidR="008D6D24" w:rsidRDefault="008D6D24">
                  <w:r w:rsidRPr="00E54529">
                    <w:rPr>
                      <w:szCs w:val="24"/>
                    </w:rPr>
                    <w:t>Be reminded that students may be at school at 8:20 a.m.  Students</w:t>
                  </w:r>
                  <w:r>
                    <w:t xml:space="preserve"> entering the classroom after 8:45 a.m. are considered tardy and are subject to our tardy policies which include loss of recess and after school detentions.</w:t>
                  </w:r>
                </w:p>
                <w:p w:rsidR="008D6D24" w:rsidRPr="005E7ACE" w:rsidRDefault="008D6D24">
                  <w:pPr>
                    <w:rPr>
                      <w:b/>
                    </w:rPr>
                  </w:pPr>
                  <w:r w:rsidRPr="005E7ACE">
                    <w:rPr>
                      <w:b/>
                    </w:rPr>
                    <w:t>When your child is absent or late…</w:t>
                  </w:r>
                </w:p>
                <w:p w:rsidR="008D6D24" w:rsidRDefault="008D6D24">
                  <w:r>
                    <w:t>Please, call the office (343-0516) by 9:00 am to report your child’s absence each day they are gone from school.  It is Illinois State Law.  An absent child, with no call or notice from you is a major concern for the school staff – Did the child leave for school but did not make it?</w:t>
                  </w:r>
                </w:p>
                <w:p w:rsidR="008D6D24" w:rsidRPr="005E7ACE" w:rsidRDefault="008D6D24">
                  <w:pPr>
                    <w:rPr>
                      <w:b/>
                    </w:rPr>
                  </w:pPr>
                  <w:r w:rsidRPr="005E7ACE">
                    <w:rPr>
                      <w:b/>
                    </w:rPr>
                    <w:t>Doctor/Medical Appointments:</w:t>
                  </w:r>
                </w:p>
                <w:p w:rsidR="008D6D24" w:rsidRDefault="008D6D24">
                  <w:r>
                    <w:t xml:space="preserve">It is District #205’s policy that if a student is absent from school because of a medical appointment they will need to have a physician’s note turned in to the school in order for the student to receive an excused absence.  If a physician’s note is not received, the student will be marked for an unexcused absence.  Thank You. </w:t>
                  </w:r>
                </w:p>
              </w:txbxContent>
            </v:textbox>
          </v:shape>
        </w:pict>
      </w:r>
      <w:r>
        <w:rPr>
          <w:noProof/>
        </w:rPr>
        <w:pict>
          <v:shape id="_x0000_s1029" type="#_x0000_t202" style="position:absolute;margin-left:-13.5pt;margin-top:52.55pt;width:270.75pt;height:343.5pt;z-index:251659263;mso-position-horizontal-relative:text;mso-position-vertical-relative:text" strokecolor="#7f7f7f [1612]">
            <v:textbox>
              <w:txbxContent>
                <w:p w:rsidR="008D6D24" w:rsidRPr="00DF0B9B" w:rsidRDefault="008D6D24" w:rsidP="00D42692">
                  <w:pPr>
                    <w:rPr>
                      <w:b/>
                      <w:sz w:val="32"/>
                      <w:szCs w:val="32"/>
                    </w:rPr>
                  </w:pPr>
                  <w:r w:rsidRPr="00DF0B9B">
                    <w:rPr>
                      <w:b/>
                      <w:sz w:val="32"/>
                      <w:szCs w:val="32"/>
                    </w:rPr>
                    <w:t>Calendar Highlights:</w:t>
                  </w:r>
                </w:p>
                <w:p w:rsidR="008D6D24" w:rsidRDefault="008D6D24" w:rsidP="00D42692"/>
                <w:p w:rsidR="008D6D24" w:rsidRDefault="008D6D24" w:rsidP="00D42692">
                  <w:r>
                    <w:t>December 21</w:t>
                  </w:r>
                  <w:r w:rsidRPr="00DF0B9B">
                    <w:rPr>
                      <w:vertAlign w:val="superscript"/>
                    </w:rPr>
                    <w:t>st</w:t>
                  </w:r>
                  <w:r>
                    <w:t xml:space="preserve"> – January 6</w:t>
                  </w:r>
                  <w:r w:rsidRPr="00D42692">
                    <w:rPr>
                      <w:vertAlign w:val="superscript"/>
                    </w:rPr>
                    <w:t>th</w:t>
                  </w:r>
                  <w:r>
                    <w:t xml:space="preserve"> Winter Break</w:t>
                  </w:r>
                </w:p>
                <w:p w:rsidR="008D6D24" w:rsidRDefault="008D6D24" w:rsidP="00D42692"/>
                <w:p w:rsidR="008D6D24" w:rsidRDefault="008D6D24" w:rsidP="00D42692">
                  <w:r>
                    <w:t>January 7</w:t>
                  </w:r>
                  <w:r w:rsidRPr="00D42692">
                    <w:rPr>
                      <w:vertAlign w:val="superscript"/>
                    </w:rPr>
                    <w:t>th</w:t>
                  </w:r>
                  <w:r>
                    <w:t xml:space="preserve"> – School Resumes</w:t>
                  </w:r>
                </w:p>
                <w:p w:rsidR="008D6D24" w:rsidRDefault="008D6D24" w:rsidP="00D42692"/>
                <w:p w:rsidR="008D6D24" w:rsidRDefault="008D6D24" w:rsidP="00D42692">
                  <w:r>
                    <w:t>January 7</w:t>
                  </w:r>
                  <w:r w:rsidRPr="00D42692">
                    <w:rPr>
                      <w:vertAlign w:val="superscript"/>
                    </w:rPr>
                    <w:t>th</w:t>
                  </w:r>
                  <w:r>
                    <w:t xml:space="preserve"> – PTO Meeting 5:30 pm</w:t>
                  </w:r>
                </w:p>
                <w:p w:rsidR="008D6D24" w:rsidRDefault="008D6D24" w:rsidP="00D42692"/>
                <w:p w:rsidR="008D6D24" w:rsidRDefault="008D6D24" w:rsidP="00D42692">
                  <w:r>
                    <w:t>January 11</w:t>
                  </w:r>
                  <w:r w:rsidRPr="00DF0B9B">
                    <w:rPr>
                      <w:vertAlign w:val="superscript"/>
                    </w:rPr>
                    <w:t>th</w:t>
                  </w:r>
                  <w:r>
                    <w:t xml:space="preserve"> – Report Cards Distributed</w:t>
                  </w:r>
                </w:p>
                <w:p w:rsidR="008D6D24" w:rsidRDefault="008D6D24" w:rsidP="00D42692"/>
                <w:p w:rsidR="008D6D24" w:rsidRDefault="008D6D24" w:rsidP="00D42692">
                  <w:r>
                    <w:t>January 14</w:t>
                  </w:r>
                  <w:r w:rsidRPr="00DF0B9B">
                    <w:rPr>
                      <w:vertAlign w:val="superscript"/>
                    </w:rPr>
                    <w:t>th</w:t>
                  </w:r>
                  <w:r>
                    <w:t xml:space="preserve"> – Board of Education Meeting 7:00 pm</w:t>
                  </w:r>
                </w:p>
                <w:p w:rsidR="008D6D24" w:rsidRDefault="008D6D24" w:rsidP="00D42692"/>
                <w:p w:rsidR="008D6D24" w:rsidRDefault="008D6D24" w:rsidP="00D42692">
                  <w:r>
                    <w:t>January 16</w:t>
                  </w:r>
                  <w:r w:rsidRPr="00DF0B9B">
                    <w:rPr>
                      <w:vertAlign w:val="superscript"/>
                    </w:rPr>
                    <w:t>th</w:t>
                  </w:r>
                  <w:r>
                    <w:t xml:space="preserve"> – 2:20 Early Dismissal</w:t>
                  </w:r>
                </w:p>
                <w:p w:rsidR="008D6D24" w:rsidRDefault="008D6D24" w:rsidP="00D42692"/>
                <w:p w:rsidR="008D6D24" w:rsidRDefault="008D6D24" w:rsidP="00D42692">
                  <w:r>
                    <w:t>January 21</w:t>
                  </w:r>
                  <w:r w:rsidRPr="00DF0B9B">
                    <w:rPr>
                      <w:vertAlign w:val="superscript"/>
                    </w:rPr>
                    <w:t>st</w:t>
                  </w:r>
                  <w:r>
                    <w:t xml:space="preserve"> – No School:  Martin Luther King Jr.</w:t>
                  </w:r>
                </w:p>
                <w:p w:rsidR="008D6D24" w:rsidRDefault="008D6D24" w:rsidP="00D42692"/>
                <w:p w:rsidR="008D6D24" w:rsidRDefault="008D6D24" w:rsidP="00D42692">
                  <w:r>
                    <w:t>January 28</w:t>
                  </w:r>
                  <w:r w:rsidRPr="00DF0B9B">
                    <w:rPr>
                      <w:vertAlign w:val="superscript"/>
                    </w:rPr>
                    <w:t>th</w:t>
                  </w:r>
                  <w:r>
                    <w:t xml:space="preserve"> – Fourth/ Fifth Grade Musical 7:00 pm</w:t>
                  </w:r>
                </w:p>
                <w:p w:rsidR="008D6D24" w:rsidRDefault="008D6D24" w:rsidP="00D42692"/>
                <w:p w:rsidR="008D6D24" w:rsidRDefault="008D6D24" w:rsidP="00D42692">
                  <w:r>
                    <w:t>January 31st – Box Tops January Turn-in Date</w:t>
                  </w:r>
                </w:p>
                <w:p w:rsidR="008D6D24" w:rsidRDefault="008D6D24" w:rsidP="00D42692"/>
                <w:p w:rsidR="008D6D24" w:rsidRDefault="008D6D24" w:rsidP="00D42692">
                  <w:r>
                    <w:t>February 1</w:t>
                  </w:r>
                  <w:r w:rsidRPr="00DF0B9B">
                    <w:rPr>
                      <w:vertAlign w:val="superscript"/>
                    </w:rPr>
                    <w:t>st</w:t>
                  </w:r>
                  <w:r>
                    <w:t xml:space="preserve"> – End of Third Quarter Mid-Term</w:t>
                  </w:r>
                </w:p>
                <w:p w:rsidR="008D6D24" w:rsidRDefault="008D6D24" w:rsidP="00D42692"/>
                <w:p w:rsidR="008D6D24" w:rsidRPr="00D42692" w:rsidRDefault="008D6D24" w:rsidP="00D42692">
                  <w:r>
                    <w:t>February 2</w:t>
                  </w:r>
                  <w:r w:rsidRPr="00DF0B9B">
                    <w:rPr>
                      <w:vertAlign w:val="superscript"/>
                    </w:rPr>
                    <w:t>nd</w:t>
                  </w:r>
                  <w:r>
                    <w:t xml:space="preserve"> – Knox County Geography Bowl</w:t>
                  </w:r>
                </w:p>
              </w:txbxContent>
            </v:textbox>
          </v:shape>
        </w:pict>
      </w:r>
      <w:r w:rsidR="00DF0B9B">
        <w:rPr>
          <w:noProof/>
        </w:rPr>
        <w:drawing>
          <wp:anchor distT="0" distB="0" distL="114300" distR="114300" simplePos="0" relativeHeight="251657213" behindDoc="0" locked="0" layoutInCell="1" allowOverlap="1">
            <wp:simplePos x="0" y="0"/>
            <wp:positionH relativeFrom="column">
              <wp:posOffset>2076450</wp:posOffset>
            </wp:positionH>
            <wp:positionV relativeFrom="paragraph">
              <wp:posOffset>4989337</wp:posOffset>
            </wp:positionV>
            <wp:extent cx="4880398" cy="3659998"/>
            <wp:effectExtent l="19050" t="0" r="0" b="0"/>
            <wp:wrapNone/>
            <wp:docPr id="3" name="Picture 2" descr="Snow Biz 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 Biz newsletter.jpg"/>
                    <pic:cNvPicPr/>
                  </pic:nvPicPr>
                  <pic:blipFill>
                    <a:blip r:embed="rId9" cstate="print"/>
                    <a:stretch>
                      <a:fillRect/>
                    </a:stretch>
                  </pic:blipFill>
                  <pic:spPr>
                    <a:xfrm>
                      <a:off x="0" y="0"/>
                      <a:ext cx="4886008" cy="3664205"/>
                    </a:xfrm>
                    <a:prstGeom prst="rect">
                      <a:avLst/>
                    </a:prstGeom>
                  </pic:spPr>
                </pic:pic>
              </a:graphicData>
            </a:graphic>
          </wp:anchor>
        </w:drawing>
      </w: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margin-left:-5.25pt;margin-top:435.8pt;width:168.75pt;height:218.1pt;z-index:251668480;mso-position-horizontal-relative:text;mso-position-vertical-relative:text" adj="1197,24571" strokecolor="#7f7f7f [1612]">
            <v:textbox>
              <w:txbxContent>
                <w:p w:rsidR="008D6D24" w:rsidRPr="00DC6A2A" w:rsidRDefault="008D6D24" w:rsidP="00DC6A2A">
                  <w:pPr>
                    <w:jc w:val="center"/>
                    <w:rPr>
                      <w:b/>
                      <w:sz w:val="28"/>
                      <w:szCs w:val="28"/>
                    </w:rPr>
                  </w:pPr>
                  <w:r w:rsidRPr="00DC6A2A">
                    <w:rPr>
                      <w:b/>
                      <w:sz w:val="28"/>
                      <w:szCs w:val="28"/>
                    </w:rPr>
                    <w:t>Emergency Phone Numbers</w:t>
                  </w:r>
                </w:p>
                <w:p w:rsidR="008D6D24" w:rsidRDefault="008D6D24">
                  <w:r>
                    <w:t>Please insure that we have at least two contact numbers for you in case of an emergency.  This is very important that we always have current phone/ cell phone numbers throughout the school year.  If you are unsure about your emergency contact information or have made changes to your number please contact us at 343-0516 as soon as possible.</w:t>
                  </w:r>
                </w:p>
              </w:txbxContent>
            </v:textbox>
          </v:shape>
        </w:pict>
      </w:r>
      <w:r>
        <w:rPr>
          <w:noProof/>
        </w:rPr>
        <w:pict>
          <v:shape id="_x0000_s1035" type="#_x0000_t202" style="position:absolute;margin-left:-4.5pt;margin-top:660.05pt;width:546.75pt;height:29.85pt;z-index:251674624;mso-position-horizontal-relative:text;mso-position-vertical-relative:text" filled="f" stroked="f">
            <v:textbox>
              <w:txbxContent>
                <w:p w:rsidR="008D6D24" w:rsidRPr="00FA6060" w:rsidRDefault="008D6D24" w:rsidP="00F572B1">
                  <w:pPr>
                    <w:jc w:val="center"/>
                    <w:rPr>
                      <w:b/>
                      <w:sz w:val="32"/>
                      <w:szCs w:val="32"/>
                    </w:rPr>
                  </w:pPr>
                  <w:r w:rsidRPr="00FA6060">
                    <w:rPr>
                      <w:b/>
                      <w:sz w:val="32"/>
                      <w:szCs w:val="32"/>
                    </w:rPr>
                    <w:t>…Helping Students Achieve Their Dreams…</w:t>
                  </w:r>
                </w:p>
              </w:txbxContent>
            </v:textbox>
          </v:shape>
        </w:pict>
      </w:r>
      <w:r w:rsidR="00DC6A2A">
        <w:br w:type="page"/>
      </w:r>
    </w:p>
    <w:p w:rsidR="00620660" w:rsidRPr="000D688E" w:rsidRDefault="009743D8">
      <w:pPr>
        <w:rPr>
          <w:sz w:val="28"/>
          <w:szCs w:val="28"/>
        </w:rPr>
      </w:pPr>
      <w:r>
        <w:rPr>
          <w:noProof/>
          <w:sz w:val="28"/>
          <w:szCs w:val="28"/>
        </w:rPr>
        <w:lastRenderedPageBreak/>
        <w:drawing>
          <wp:anchor distT="0" distB="0" distL="114300" distR="114300" simplePos="0" relativeHeight="251697152" behindDoc="0" locked="0" layoutInCell="1" allowOverlap="1">
            <wp:simplePos x="0" y="0"/>
            <wp:positionH relativeFrom="column">
              <wp:posOffset>704850</wp:posOffset>
            </wp:positionH>
            <wp:positionV relativeFrom="paragraph">
              <wp:posOffset>4993481</wp:posOffset>
            </wp:positionV>
            <wp:extent cx="2066925" cy="1552575"/>
            <wp:effectExtent l="19050" t="0" r="9525" b="0"/>
            <wp:wrapNone/>
            <wp:docPr id="29" name="Picture 21" descr="IMG_2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97.JPG"/>
                    <pic:cNvPicPr/>
                  </pic:nvPicPr>
                  <pic:blipFill>
                    <a:blip r:embed="rId10" cstate="print"/>
                    <a:stretch>
                      <a:fillRect/>
                    </a:stretch>
                  </pic:blipFill>
                  <pic:spPr>
                    <a:xfrm>
                      <a:off x="0" y="0"/>
                      <a:ext cx="2066925" cy="1552575"/>
                    </a:xfrm>
                    <a:prstGeom prst="rect">
                      <a:avLst/>
                    </a:prstGeom>
                  </pic:spPr>
                </pic:pic>
              </a:graphicData>
            </a:graphic>
          </wp:anchor>
        </w:drawing>
      </w:r>
      <w:r w:rsidR="00E0634C">
        <w:rPr>
          <w:noProof/>
          <w:sz w:val="28"/>
          <w:szCs w:val="28"/>
        </w:rPr>
        <w:pict>
          <v:shape id="_x0000_s1037" type="#_x0000_t202" style="position:absolute;margin-left:-3.75pt;margin-top:-7.5pt;width:277.5pt;height:7in;z-index:-251639808;mso-position-horizontal-relative:text;mso-position-vertical-relative:text" strokecolor="#7f7f7f [1612]">
            <v:shadow offset=",3pt" offset2=",2pt"/>
            <v:textbox>
              <w:txbxContent>
                <w:p w:rsidR="008D6D24" w:rsidRDefault="008D6D24" w:rsidP="000778F3">
                  <w:pPr>
                    <w:rPr>
                      <w:b/>
                      <w:sz w:val="28"/>
                      <w:szCs w:val="28"/>
                    </w:rPr>
                  </w:pPr>
                  <w:r w:rsidRPr="00222284">
                    <w:rPr>
                      <w:b/>
                      <w:sz w:val="28"/>
                      <w:szCs w:val="28"/>
                    </w:rPr>
                    <w:t>Canned Food Drive</w:t>
                  </w:r>
                </w:p>
                <w:p w:rsidR="008D6D24" w:rsidRDefault="008D6D24" w:rsidP="00620660">
                  <w:pPr>
                    <w:rPr>
                      <w:szCs w:val="24"/>
                    </w:rPr>
                  </w:pPr>
                  <w:r>
                    <w:rPr>
                      <w:szCs w:val="24"/>
                    </w:rPr>
                    <w:t>WOW…What a GREAT JOB our</w:t>
                  </w:r>
                </w:p>
                <w:p w:rsidR="008D6D24" w:rsidRDefault="008D6D24" w:rsidP="00620660">
                  <w:pPr>
                    <w:rPr>
                      <w:szCs w:val="24"/>
                    </w:rPr>
                  </w:pPr>
                  <w:r>
                    <w:rPr>
                      <w:szCs w:val="24"/>
                    </w:rPr>
                    <w:t>Steele Superstars did in our canned</w:t>
                  </w:r>
                </w:p>
                <w:p w:rsidR="008D6D24" w:rsidRDefault="008D6D24" w:rsidP="00620660">
                  <w:pPr>
                    <w:rPr>
                      <w:szCs w:val="24"/>
                    </w:rPr>
                  </w:pPr>
                  <w:proofErr w:type="gramStart"/>
                  <w:r>
                    <w:rPr>
                      <w:szCs w:val="24"/>
                    </w:rPr>
                    <w:t>food</w:t>
                  </w:r>
                  <w:proofErr w:type="gramEnd"/>
                  <w:r>
                    <w:rPr>
                      <w:szCs w:val="24"/>
                    </w:rPr>
                    <w:t xml:space="preserve"> drive.  We collected over 1,400</w:t>
                  </w:r>
                </w:p>
                <w:p w:rsidR="008D6D24" w:rsidRDefault="008D6D24" w:rsidP="00620660">
                  <w:pPr>
                    <w:rPr>
                      <w:szCs w:val="24"/>
                    </w:rPr>
                  </w:pPr>
                  <w:proofErr w:type="gramStart"/>
                  <w:r>
                    <w:rPr>
                      <w:szCs w:val="24"/>
                    </w:rPr>
                    <w:t>non-perishable</w:t>
                  </w:r>
                  <w:proofErr w:type="gramEnd"/>
                  <w:r>
                    <w:rPr>
                      <w:szCs w:val="24"/>
                    </w:rPr>
                    <w:t xml:space="preserve"> food items during our</w:t>
                  </w:r>
                </w:p>
                <w:p w:rsidR="008D6D24" w:rsidRDefault="008D6D24" w:rsidP="00620660">
                  <w:pPr>
                    <w:rPr>
                      <w:szCs w:val="24"/>
                    </w:rPr>
                  </w:pPr>
                  <w:r>
                    <w:rPr>
                      <w:szCs w:val="24"/>
                    </w:rPr>
                    <w:t xml:space="preserve">10 day canned food drive.  Students also met Mr. </w:t>
                  </w:r>
                  <w:proofErr w:type="spellStart"/>
                  <w:r>
                    <w:rPr>
                      <w:szCs w:val="24"/>
                    </w:rPr>
                    <w:t>Lingafelter’s</w:t>
                  </w:r>
                  <w:proofErr w:type="spellEnd"/>
                  <w:r>
                    <w:rPr>
                      <w:szCs w:val="24"/>
                    </w:rPr>
                    <w:t xml:space="preserve"> Monday challenge of having 25 cents donated for each item brought in.  On that Monday students brought in 288 food items.  This allowed Mr. Lingafelter to donate $72 to the FISH food pantry.  The canned food drive exceeded our expectations and the staff of Steele School would like to thank you for your generosity! </w:t>
                  </w:r>
                </w:p>
                <w:p w:rsidR="008D6D24" w:rsidRDefault="008D6D24" w:rsidP="00620660">
                  <w:pPr>
                    <w:rPr>
                      <w:szCs w:val="24"/>
                    </w:rPr>
                  </w:pPr>
                </w:p>
                <w:p w:rsidR="008D6D24" w:rsidRDefault="008D6D24" w:rsidP="000778F3">
                  <w:pPr>
                    <w:rPr>
                      <w:b/>
                      <w:sz w:val="28"/>
                      <w:szCs w:val="28"/>
                    </w:rPr>
                  </w:pPr>
                  <w:r>
                    <w:rPr>
                      <w:b/>
                      <w:sz w:val="28"/>
                      <w:szCs w:val="28"/>
                    </w:rPr>
                    <w:t>Student Council:</w:t>
                  </w:r>
                </w:p>
                <w:p w:rsidR="008D6D24" w:rsidRDefault="008D6D24" w:rsidP="00EA60DB">
                  <w:pPr>
                    <w:rPr>
                      <w:szCs w:val="24"/>
                    </w:rPr>
                  </w:pPr>
                  <w:r>
                    <w:rPr>
                      <w:szCs w:val="24"/>
                    </w:rPr>
                    <w:t>The next activity that our student council will be involved in is the Carl Sandburg Penny Drive.  Please start saving up your pennies as we will have a Penny Challenge after Winter Break.</w:t>
                  </w:r>
                </w:p>
                <w:p w:rsidR="008D6D24" w:rsidRDefault="008D6D24" w:rsidP="00EA60DB">
                  <w:pPr>
                    <w:rPr>
                      <w:szCs w:val="24"/>
                    </w:rPr>
                  </w:pPr>
                </w:p>
                <w:p w:rsidR="008D6D24" w:rsidRDefault="008D6D24" w:rsidP="00F96C92">
                  <w:pPr>
                    <w:rPr>
                      <w:b/>
                      <w:sz w:val="28"/>
                      <w:szCs w:val="28"/>
                    </w:rPr>
                  </w:pPr>
                  <w:r w:rsidRPr="00926916">
                    <w:rPr>
                      <w:b/>
                      <w:sz w:val="28"/>
                      <w:szCs w:val="28"/>
                    </w:rPr>
                    <w:t>Changes to ISAT cut scores:</w:t>
                  </w:r>
                </w:p>
                <w:p w:rsidR="008D6D24" w:rsidRPr="00926916" w:rsidRDefault="008D6D24" w:rsidP="00F96C92">
                  <w:pPr>
                    <w:rPr>
                      <w:szCs w:val="24"/>
                    </w:rPr>
                  </w:pPr>
                  <w:r>
                    <w:rPr>
                      <w:szCs w:val="24"/>
                    </w:rPr>
                    <w:t xml:space="preserve">ISBE plans to significantly raise cut scores for the reading, math, and science test scores.  These changes will make it more difficult for our students to be identified in the “Exceeds Standards” or “Meets Standards” category.  This shift is to help us realize the rigor that is going to be necessary as we transition from the ISAT test to the new PARCC assessment. </w:t>
                  </w:r>
                </w:p>
                <w:p w:rsidR="008D6D24" w:rsidRPr="00EA60DB" w:rsidRDefault="008D6D24" w:rsidP="00EA60DB">
                  <w:pPr>
                    <w:rPr>
                      <w:szCs w:val="24"/>
                    </w:rPr>
                  </w:pPr>
                </w:p>
              </w:txbxContent>
            </v:textbox>
          </v:shape>
        </w:pict>
      </w:r>
      <w:r w:rsidR="00E0634C" w:rsidRPr="00E0634C">
        <w:rPr>
          <w:noProof/>
        </w:rPr>
        <w:pict>
          <v:shape id="_x0000_s1031" type="#_x0000_t202" style="position:absolute;margin-left:-3.75pt;margin-top:508.5pt;width:546.75pt;height:163.5pt;z-index:251669504;mso-position-horizontal-relative:text;mso-position-vertical-relative:text" strokecolor="#7f7f7f [1612]" strokeweight="4.5pt">
            <v:stroke linestyle="thickThin"/>
            <v:textbox>
              <w:txbxContent>
                <w:p w:rsidR="008D6D24" w:rsidRPr="00066175" w:rsidRDefault="008D6D24" w:rsidP="00DC6A2A">
                  <w:pPr>
                    <w:jc w:val="center"/>
                    <w:rPr>
                      <w:b/>
                      <w:i/>
                      <w:sz w:val="36"/>
                      <w:szCs w:val="36"/>
                    </w:rPr>
                  </w:pPr>
                  <w:r w:rsidRPr="00066175">
                    <w:rPr>
                      <w:b/>
                      <w:i/>
                      <w:sz w:val="36"/>
                      <w:szCs w:val="36"/>
                    </w:rPr>
                    <w:t>Steele School Winter Playground Policy</w:t>
                  </w:r>
                </w:p>
                <w:p w:rsidR="008D6D24" w:rsidRDefault="008D6D24" w:rsidP="00066175">
                  <w:pPr>
                    <w:rPr>
                      <w:sz w:val="28"/>
                      <w:szCs w:val="28"/>
                    </w:rPr>
                  </w:pPr>
                  <w:r w:rsidRPr="00066175">
                    <w:rPr>
                      <w:sz w:val="28"/>
                      <w:szCs w:val="28"/>
                    </w:rPr>
                    <w:t>We will go outside under these guidelines:</w:t>
                  </w:r>
                  <w:r w:rsidR="009743D8" w:rsidRPr="009743D8">
                    <w:rPr>
                      <w:noProof/>
                      <w:szCs w:val="24"/>
                    </w:rPr>
                    <w:t xml:space="preserve"> </w:t>
                  </w:r>
                </w:p>
                <w:p w:rsidR="008D6D24" w:rsidRDefault="008D6D24" w:rsidP="00066175">
                  <w:pPr>
                    <w:pStyle w:val="ListParagraph"/>
                    <w:numPr>
                      <w:ilvl w:val="0"/>
                      <w:numId w:val="1"/>
                    </w:numPr>
                    <w:rPr>
                      <w:sz w:val="28"/>
                      <w:szCs w:val="28"/>
                    </w:rPr>
                  </w:pPr>
                  <w:r>
                    <w:rPr>
                      <w:sz w:val="28"/>
                      <w:szCs w:val="28"/>
                    </w:rPr>
                    <w:t>If the temperature is 20 degrees or higher, or if the wind chill factor is not below 20 degrees</w:t>
                  </w:r>
                </w:p>
                <w:p w:rsidR="008D6D24" w:rsidRDefault="008D6D24" w:rsidP="00066175">
                  <w:pPr>
                    <w:pStyle w:val="ListParagraph"/>
                    <w:numPr>
                      <w:ilvl w:val="0"/>
                      <w:numId w:val="1"/>
                    </w:numPr>
                    <w:rPr>
                      <w:sz w:val="28"/>
                      <w:szCs w:val="28"/>
                    </w:rPr>
                  </w:pPr>
                  <w:r>
                    <w:rPr>
                      <w:sz w:val="28"/>
                      <w:szCs w:val="28"/>
                    </w:rPr>
                    <w:t>When we have snow cover, students without boots will not be allowed off the blacktop area</w:t>
                  </w:r>
                </w:p>
                <w:p w:rsidR="008D6D24" w:rsidRDefault="008D6D24" w:rsidP="00066175">
                  <w:pPr>
                    <w:pStyle w:val="ListParagraph"/>
                    <w:numPr>
                      <w:ilvl w:val="0"/>
                      <w:numId w:val="1"/>
                    </w:numPr>
                    <w:rPr>
                      <w:sz w:val="28"/>
                      <w:szCs w:val="28"/>
                    </w:rPr>
                  </w:pPr>
                  <w:r>
                    <w:rPr>
                      <w:sz w:val="28"/>
                      <w:szCs w:val="28"/>
                    </w:rPr>
                    <w:t>If your child should remain indoors due to an illness, you may send a note.  If it is for an extended period of time, we reserve the right to ask for a doctor’s note.</w:t>
                  </w:r>
                </w:p>
                <w:p w:rsidR="008D6D24" w:rsidRPr="00066175" w:rsidRDefault="008D6D24" w:rsidP="00066175">
                  <w:pPr>
                    <w:pStyle w:val="ListParagraph"/>
                    <w:numPr>
                      <w:ilvl w:val="0"/>
                      <w:numId w:val="1"/>
                    </w:numPr>
                    <w:rPr>
                      <w:sz w:val="28"/>
                      <w:szCs w:val="28"/>
                    </w:rPr>
                  </w:pPr>
                  <w:r>
                    <w:rPr>
                      <w:sz w:val="28"/>
                      <w:szCs w:val="28"/>
                    </w:rPr>
                    <w:t>Remember to wear your coat!</w:t>
                  </w:r>
                </w:p>
              </w:txbxContent>
            </v:textbox>
          </v:shape>
        </w:pict>
      </w:r>
      <w:r w:rsidR="00E0634C">
        <w:rPr>
          <w:noProof/>
          <w:sz w:val="28"/>
          <w:szCs w:val="28"/>
        </w:rPr>
        <w:pict>
          <v:shape id="_x0000_s1038" type="#_x0000_t202" style="position:absolute;margin-left:273.75pt;margin-top:-7.5pt;width:270pt;height:7in;z-index:251656188;mso-position-horizontal-relative:text;mso-position-vertical-relative:text" filled="f" strokecolor="#7f7f7f [1612]">
            <v:shadow offset=",3pt" offset2=",2pt"/>
            <v:textbox style="mso-next-textbox:#_x0000_s1038">
              <w:txbxContent>
                <w:p w:rsidR="008D6D24" w:rsidRDefault="008D6D24" w:rsidP="000F384C">
                  <w:pPr>
                    <w:rPr>
                      <w:b/>
                      <w:sz w:val="28"/>
                      <w:szCs w:val="28"/>
                    </w:rPr>
                  </w:pPr>
                  <w:r>
                    <w:rPr>
                      <w:b/>
                      <w:sz w:val="28"/>
                      <w:szCs w:val="28"/>
                    </w:rPr>
                    <w:t>Construction Project:</w:t>
                  </w:r>
                </w:p>
                <w:p w:rsidR="008D6D24" w:rsidRDefault="008D6D24" w:rsidP="00AC4180">
                  <w:r>
                    <w:t xml:space="preserve">The good weather that we have </w:t>
                  </w:r>
                </w:p>
                <w:p w:rsidR="008D6D24" w:rsidRDefault="008D6D24" w:rsidP="000F384C">
                  <w:proofErr w:type="gramStart"/>
                  <w:r>
                    <w:t>had</w:t>
                  </w:r>
                  <w:proofErr w:type="gramEnd"/>
                  <w:r>
                    <w:t xml:space="preserve"> allowed the Iron Workers to put </w:t>
                  </w:r>
                </w:p>
                <w:p w:rsidR="008D6D24" w:rsidRDefault="008D6D24" w:rsidP="000F384C">
                  <w:proofErr w:type="gramStart"/>
                  <w:r>
                    <w:t>up</w:t>
                  </w:r>
                  <w:proofErr w:type="gramEnd"/>
                  <w:r>
                    <w:t xml:space="preserve"> the shell of the gym.  The roof for the gym is also installed.  They are now working on the exterior stud walls.  Over winter break the iron beams that connect the gym with the existing building will arrive and begin being installed.  At the January 7</w:t>
                  </w:r>
                  <w:r w:rsidRPr="000F384C">
                    <w:rPr>
                      <w:vertAlign w:val="superscript"/>
                    </w:rPr>
                    <w:t>th</w:t>
                  </w:r>
                  <w:r>
                    <w:t xml:space="preserve"> PTO meeting Mr. Lingafelter will give an updated account of the project.  All are welcome to attend!</w:t>
                  </w:r>
                </w:p>
                <w:p w:rsidR="008D6D24" w:rsidRDefault="008D6D24" w:rsidP="000F384C"/>
                <w:p w:rsidR="008D6D24" w:rsidRDefault="008D6D24" w:rsidP="000F384C">
                  <w:r>
                    <w:t>We have added a link to our website that holds a variety of pictures related to the work being done.  The link is:</w:t>
                  </w:r>
                </w:p>
                <w:p w:rsidR="008D6D24" w:rsidRDefault="00E0634C" w:rsidP="000F384C">
                  <w:pPr>
                    <w:jc w:val="center"/>
                  </w:pPr>
                  <w:hyperlink r:id="rId11" w:history="1">
                    <w:r w:rsidR="008D6D24" w:rsidRPr="000F384C">
                      <w:rPr>
                        <w:rStyle w:val="Hyperlink"/>
                        <w:sz w:val="20"/>
                        <w:szCs w:val="20"/>
                      </w:rPr>
                      <w:t>http://steele205.weebly.com/construction-update.html</w:t>
                    </w:r>
                  </w:hyperlink>
                </w:p>
                <w:p w:rsidR="008D6D24" w:rsidRPr="00AC4180" w:rsidRDefault="008D6D24" w:rsidP="000F384C">
                  <w:pPr>
                    <w:rPr>
                      <w:noProof/>
                    </w:rPr>
                  </w:pPr>
                </w:p>
                <w:p w:rsidR="008D6D24" w:rsidRPr="002A650C" w:rsidRDefault="008D6D24" w:rsidP="00D67C27">
                  <w:pPr>
                    <w:rPr>
                      <w:b/>
                      <w:sz w:val="28"/>
                      <w:szCs w:val="28"/>
                    </w:rPr>
                  </w:pPr>
                  <w:r w:rsidRPr="002A650C">
                    <w:rPr>
                      <w:b/>
                      <w:sz w:val="28"/>
                      <w:szCs w:val="28"/>
                    </w:rPr>
                    <w:t>School Safety:</w:t>
                  </w:r>
                </w:p>
                <w:p w:rsidR="008D6D24" w:rsidRDefault="008D6D24" w:rsidP="00D67C27">
                  <w:pPr>
                    <w:rPr>
                      <w:szCs w:val="24"/>
                    </w:rPr>
                  </w:pPr>
                  <w:r>
                    <w:rPr>
                      <w:szCs w:val="24"/>
                    </w:rPr>
                    <w:t>As we are undergoing construction there are many measures we have put in place to maintain school safety.  Each worker who comes on school grounds to work undergoes a mandatory background check.  After the background check is complete we have a system in place that allows all staff members to know that the workers have been approved by the Regional Office of Education.  If you have any questions or concerns related to the construction project please contact the office.</w:t>
                  </w:r>
                  <w:r w:rsidR="009743D8">
                    <w:rPr>
                      <w:szCs w:val="24"/>
                    </w:rPr>
                    <w:t xml:space="preserve"> (</w:t>
                  </w:r>
                  <w:proofErr w:type="gramStart"/>
                  <w:r w:rsidR="009743D8">
                    <w:rPr>
                      <w:szCs w:val="24"/>
                    </w:rPr>
                    <w:t>more</w:t>
                  </w:r>
                  <w:proofErr w:type="gramEnd"/>
                  <w:r w:rsidR="009743D8">
                    <w:rPr>
                      <w:szCs w:val="24"/>
                    </w:rPr>
                    <w:t xml:space="preserve"> information related to school safety is on the next page)</w:t>
                  </w:r>
                </w:p>
                <w:p w:rsidR="008D6D24" w:rsidRDefault="008D6D24" w:rsidP="00D67C27">
                  <w:pPr>
                    <w:rPr>
                      <w:szCs w:val="24"/>
                    </w:rPr>
                  </w:pPr>
                </w:p>
                <w:p w:rsidR="008D6D24" w:rsidRPr="002A650C" w:rsidRDefault="008D6D24" w:rsidP="002A650C">
                  <w:pPr>
                    <w:rPr>
                      <w:b/>
                      <w:sz w:val="28"/>
                      <w:szCs w:val="28"/>
                    </w:rPr>
                  </w:pPr>
                  <w:r>
                    <w:rPr>
                      <w:b/>
                      <w:sz w:val="28"/>
                      <w:szCs w:val="28"/>
                    </w:rPr>
                    <w:t>Treats/ Snacks</w:t>
                  </w:r>
                  <w:r w:rsidRPr="002A650C">
                    <w:rPr>
                      <w:b/>
                      <w:sz w:val="28"/>
                      <w:szCs w:val="28"/>
                    </w:rPr>
                    <w:t>:</w:t>
                  </w:r>
                </w:p>
                <w:p w:rsidR="008D6D24" w:rsidRPr="002A650C" w:rsidRDefault="008D6D24" w:rsidP="002A650C">
                  <w:pPr>
                    <w:rPr>
                      <w:szCs w:val="24"/>
                    </w:rPr>
                  </w:pPr>
                  <w:r>
                    <w:rPr>
                      <w:szCs w:val="24"/>
                    </w:rPr>
                    <w:t>A reminder:  All treats must be store bought and pre-packaged with nutritional information listed.  No homemade treats or items from any bakeries are allowed for distribution at school.  We also do not have refrigeration space for snacks.  Thank You!</w:t>
                  </w:r>
                </w:p>
              </w:txbxContent>
            </v:textbox>
          </v:shape>
        </w:pict>
      </w:r>
      <w:r w:rsidR="00E0634C">
        <w:rPr>
          <w:noProof/>
          <w:sz w:val="28"/>
          <w:szCs w:val="28"/>
        </w:rPr>
        <w:pict>
          <v:shape id="_x0000_s1043" type="#_x0000_t202" style="position:absolute;margin-left:-3.75pt;margin-top:702pt;width:547.5pt;height:33pt;z-index:251685888;mso-position-horizontal-relative:text;mso-position-vertical-relative:text" stroked="f">
            <v:textbox>
              <w:txbxContent>
                <w:p w:rsidR="008D6D24" w:rsidRPr="00FA6060" w:rsidRDefault="008D6D24" w:rsidP="00FA6060">
                  <w:pPr>
                    <w:jc w:val="center"/>
                    <w:rPr>
                      <w:b/>
                      <w:sz w:val="32"/>
                      <w:szCs w:val="32"/>
                    </w:rPr>
                  </w:pPr>
                  <w:r w:rsidRPr="00FA6060">
                    <w:rPr>
                      <w:b/>
                      <w:sz w:val="32"/>
                      <w:szCs w:val="32"/>
                    </w:rPr>
                    <w:t>…Helping Students Achieve Their Dreams…</w:t>
                  </w:r>
                </w:p>
                <w:p w:rsidR="008D6D24" w:rsidRDefault="008D6D24"/>
              </w:txbxContent>
            </v:textbox>
          </v:shape>
        </w:pict>
      </w:r>
      <w:r w:rsidR="00F371F1" w:rsidRPr="00F371F1">
        <w:rPr>
          <w:noProof/>
          <w:sz w:val="28"/>
          <w:szCs w:val="28"/>
        </w:rPr>
        <w:drawing>
          <wp:anchor distT="0" distB="0" distL="114300" distR="114300" simplePos="0" relativeHeight="251680768" behindDoc="1" locked="0" layoutInCell="1" allowOverlap="1">
            <wp:simplePos x="0" y="0"/>
            <wp:positionH relativeFrom="column">
              <wp:posOffset>2400299</wp:posOffset>
            </wp:positionH>
            <wp:positionV relativeFrom="paragraph">
              <wp:posOffset>-66676</wp:posOffset>
            </wp:positionV>
            <wp:extent cx="1019175" cy="1019175"/>
            <wp:effectExtent l="19050" t="0" r="9525" b="0"/>
            <wp:wrapNone/>
            <wp:docPr id="25" name="Picture 11" descr="C:\Users\mlingafelter\AppData\Local\Microsoft\Windows\Temporary Internet Files\Content.IE5\TB61HJYQ\MC900038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lingafelter\AppData\Local\Microsoft\Windows\Temporary Internet Files\Content.IE5\TB61HJYQ\MC900038626[1].wmf"/>
                    <pic:cNvPicPr>
                      <a:picLocks noChangeAspect="1" noChangeArrowheads="1"/>
                    </pic:cNvPicPr>
                  </pic:nvPicPr>
                  <pic:blipFill>
                    <a:blip r:embed="rId12"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DD0488">
        <w:rPr>
          <w:noProof/>
          <w:sz w:val="28"/>
          <w:szCs w:val="28"/>
        </w:rPr>
        <w:drawing>
          <wp:anchor distT="0" distB="0" distL="114300" distR="114300" simplePos="0" relativeHeight="251675648" behindDoc="1" locked="0" layoutInCell="1" allowOverlap="1">
            <wp:simplePos x="0" y="0"/>
            <wp:positionH relativeFrom="column">
              <wp:posOffset>5791200</wp:posOffset>
            </wp:positionH>
            <wp:positionV relativeFrom="paragraph">
              <wp:posOffset>-28575</wp:posOffset>
            </wp:positionV>
            <wp:extent cx="1009650" cy="609600"/>
            <wp:effectExtent l="19050" t="0" r="0" b="0"/>
            <wp:wrapTight wrapText="bothSides">
              <wp:wrapPolygon edited="0">
                <wp:start x="-408" y="0"/>
                <wp:lineTo x="-408" y="20925"/>
                <wp:lineTo x="21600" y="20925"/>
                <wp:lineTo x="21600" y="0"/>
                <wp:lineTo x="-408" y="0"/>
              </wp:wrapPolygon>
            </wp:wrapTight>
            <wp:docPr id="11" name="Picture 3" descr="C:\Users\mlingafelter\AppData\Local\Microsoft\Windows\Temporary Internet Files\Content.IE5\6C3AH9IN\MP9004048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ingafelter\AppData\Local\Microsoft\Windows\Temporary Internet Files\Content.IE5\6C3AH9IN\MP900404896[1].jpg"/>
                    <pic:cNvPicPr>
                      <a:picLocks noChangeAspect="1" noChangeArrowheads="1"/>
                    </pic:cNvPicPr>
                  </pic:nvPicPr>
                  <pic:blipFill>
                    <a:blip r:embed="rId13" cstate="print"/>
                    <a:srcRect r="13115" b="26437"/>
                    <a:stretch>
                      <a:fillRect/>
                    </a:stretch>
                  </pic:blipFill>
                  <pic:spPr bwMode="auto">
                    <a:xfrm>
                      <a:off x="0" y="0"/>
                      <a:ext cx="1009650" cy="609600"/>
                    </a:xfrm>
                    <a:prstGeom prst="rect">
                      <a:avLst/>
                    </a:prstGeom>
                    <a:noFill/>
                    <a:ln w="9525">
                      <a:noFill/>
                      <a:miter lim="800000"/>
                      <a:headEnd/>
                      <a:tailEnd/>
                    </a:ln>
                  </pic:spPr>
                </pic:pic>
              </a:graphicData>
            </a:graphic>
          </wp:anchor>
        </w:drawing>
      </w:r>
      <w:r w:rsidR="00620660" w:rsidRPr="000D688E">
        <w:rPr>
          <w:sz w:val="28"/>
          <w:szCs w:val="28"/>
        </w:rPr>
        <w:br w:type="page"/>
      </w:r>
    </w:p>
    <w:p w:rsidR="00974BF8" w:rsidRDefault="00E0634C">
      <w:r>
        <w:rPr>
          <w:noProof/>
        </w:rPr>
        <w:lastRenderedPageBreak/>
        <w:pict>
          <v:shape id="_x0000_s1046" type="#_x0000_t202" style="position:absolute;margin-left:-11.25pt;margin-top:-11.25pt;width:561.75pt;height:396.75pt;z-index:251686912" strokecolor="#7f7f7f [1612]" strokeweight="4.5pt">
            <v:stroke linestyle="thickThin"/>
            <v:textbox>
              <w:txbxContent>
                <w:p w:rsidR="008D6D24" w:rsidRPr="00F371F1" w:rsidRDefault="008D6D24" w:rsidP="00F731E9">
                  <w:pPr>
                    <w:jc w:val="center"/>
                    <w:rPr>
                      <w:b/>
                      <w:sz w:val="48"/>
                      <w:szCs w:val="48"/>
                    </w:rPr>
                  </w:pPr>
                  <w:r>
                    <w:rPr>
                      <w:b/>
                      <w:sz w:val="48"/>
                      <w:szCs w:val="48"/>
                    </w:rPr>
                    <w:t>School Safety</w:t>
                  </w:r>
                </w:p>
                <w:p w:rsidR="008D6D24" w:rsidRPr="00341FB0" w:rsidRDefault="008D6D24" w:rsidP="00F731E9">
                  <w:pPr>
                    <w:rPr>
                      <w:b/>
                      <w:sz w:val="32"/>
                      <w:szCs w:val="32"/>
                    </w:rPr>
                  </w:pPr>
                  <w:r w:rsidRPr="00341FB0">
                    <w:rPr>
                      <w:b/>
                      <w:sz w:val="32"/>
                      <w:szCs w:val="32"/>
                    </w:rPr>
                    <w:t>Parking Lot:</w:t>
                  </w:r>
                  <w:r w:rsidR="009743D8" w:rsidRPr="009743D8">
                    <w:rPr>
                      <w:noProof/>
                      <w:szCs w:val="24"/>
                    </w:rPr>
                    <w:t xml:space="preserve"> </w:t>
                  </w:r>
                </w:p>
                <w:p w:rsidR="008D6D24" w:rsidRPr="00341FB0" w:rsidRDefault="008D6D24" w:rsidP="00F731E9">
                  <w:pPr>
                    <w:rPr>
                      <w:szCs w:val="24"/>
                    </w:rPr>
                  </w:pPr>
                  <w:r w:rsidRPr="00341FB0">
                    <w:rPr>
                      <w:szCs w:val="24"/>
                    </w:rPr>
                    <w:t>Student safety is our biggest concern with our parking lot.  For your child’s safety we have made it mandatory for cars to park both before and after school in a parking space.  We also have established marked crosswalks that students must use to get to and from your vehicle.  We at times still have students and parents walking behind cars and this is a major safety concern.  Please take your time in the parking lot and use the designated crosswalks.</w:t>
                  </w:r>
                </w:p>
                <w:p w:rsidR="008D6D24" w:rsidRPr="009743D8" w:rsidRDefault="008D6D24" w:rsidP="00F731E9">
                  <w:pPr>
                    <w:rPr>
                      <w:b/>
                      <w:szCs w:val="24"/>
                    </w:rPr>
                  </w:pPr>
                </w:p>
                <w:p w:rsidR="008D6D24" w:rsidRPr="00341FB0" w:rsidRDefault="008D6D24" w:rsidP="00F731E9">
                  <w:pPr>
                    <w:rPr>
                      <w:b/>
                      <w:sz w:val="32"/>
                      <w:szCs w:val="32"/>
                    </w:rPr>
                  </w:pPr>
                  <w:r w:rsidRPr="00341FB0">
                    <w:rPr>
                      <w:b/>
                      <w:sz w:val="32"/>
                      <w:szCs w:val="32"/>
                    </w:rPr>
                    <w:t>Bus Lane:</w:t>
                  </w:r>
                </w:p>
                <w:p w:rsidR="008D6D24" w:rsidRDefault="008D6D24" w:rsidP="00F731E9">
                  <w:pPr>
                    <w:rPr>
                      <w:szCs w:val="24"/>
                    </w:rPr>
                  </w:pPr>
                  <w:r w:rsidRPr="00341FB0">
                    <w:rPr>
                      <w:szCs w:val="24"/>
                    </w:rPr>
                    <w:t>Please be reminded that the driving lane along the south side of the parking lot is for buses only.  Our buses run on very tight schedules district wide and they must be able to use the bus lane without other vehicles blocking it.  Reminder:  Passing a bus with the Stop Arm out is illegal and comes with a very expensive fine.</w:t>
                  </w:r>
                </w:p>
                <w:p w:rsidR="008D6D24" w:rsidRDefault="008D6D24" w:rsidP="00F731E9">
                  <w:pPr>
                    <w:rPr>
                      <w:szCs w:val="24"/>
                    </w:rPr>
                  </w:pPr>
                </w:p>
                <w:p w:rsidR="008D6D24" w:rsidRPr="00341FB0" w:rsidRDefault="008D6D24" w:rsidP="00341FB0">
                  <w:pPr>
                    <w:rPr>
                      <w:b/>
                      <w:sz w:val="32"/>
                      <w:szCs w:val="32"/>
                    </w:rPr>
                  </w:pPr>
                  <w:r>
                    <w:rPr>
                      <w:b/>
                      <w:sz w:val="32"/>
                      <w:szCs w:val="32"/>
                    </w:rPr>
                    <w:t>Safety Drills</w:t>
                  </w:r>
                  <w:r w:rsidRPr="00341FB0">
                    <w:rPr>
                      <w:b/>
                      <w:sz w:val="32"/>
                      <w:szCs w:val="32"/>
                    </w:rPr>
                    <w:t>:</w:t>
                  </w:r>
                </w:p>
                <w:p w:rsidR="008D6D24" w:rsidRDefault="008D6D24" w:rsidP="00341FB0">
                  <w:pPr>
                    <w:rPr>
                      <w:szCs w:val="24"/>
                    </w:rPr>
                  </w:pPr>
                  <w:r>
                    <w:rPr>
                      <w:szCs w:val="24"/>
                    </w:rPr>
                    <w:t>Each year we conduct a variety of safety drills with and without students.  State Code states that each school must do at least three fire drill evacuations, one bus evacuation drill, a Law enforcement drill, and a severe weather drill.  This code is the minimum that each school must comply with.  At Steele we do more than the minimum to insure that all students and staff are fully aware of our procedures.  If you have questions or concerns about our policies please contact the school office.</w:t>
                  </w:r>
                </w:p>
                <w:p w:rsidR="008D6D24" w:rsidRDefault="008D6D24" w:rsidP="00341FB0">
                  <w:pPr>
                    <w:rPr>
                      <w:szCs w:val="24"/>
                    </w:rPr>
                  </w:pPr>
                </w:p>
                <w:p w:rsidR="008D6D24" w:rsidRDefault="008D6D24" w:rsidP="00341FB0">
                  <w:pPr>
                    <w:rPr>
                      <w:b/>
                      <w:sz w:val="28"/>
                      <w:szCs w:val="28"/>
                    </w:rPr>
                  </w:pPr>
                  <w:r w:rsidRPr="000F4306">
                    <w:rPr>
                      <w:b/>
                      <w:sz w:val="28"/>
                      <w:szCs w:val="28"/>
                    </w:rPr>
                    <w:t>Construction Project:</w:t>
                  </w:r>
                </w:p>
                <w:p w:rsidR="008D6D24" w:rsidRPr="000F4306" w:rsidRDefault="008D6D24" w:rsidP="00341FB0">
                  <w:pPr>
                    <w:rPr>
                      <w:szCs w:val="24"/>
                    </w:rPr>
                  </w:pPr>
                  <w:r>
                    <w:rPr>
                      <w:szCs w:val="24"/>
                    </w:rPr>
                    <w:t>Part of our new construction is increasing the level of security features in place for our students’ and staffs’ safety.  The architects, construction manager, and administration are continually reviewing the safety plans and making sure the level of security is appropriate.  These plans are also reviewed with trained officials and first responders for any adjustments that are needed.</w:t>
                  </w:r>
                </w:p>
              </w:txbxContent>
            </v:textbox>
          </v:shape>
        </w:pict>
      </w:r>
    </w:p>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Pr="00974BF8" w:rsidRDefault="00974BF8" w:rsidP="00974BF8"/>
    <w:p w:rsidR="00974BF8" w:rsidRDefault="00974BF8" w:rsidP="00974BF8"/>
    <w:p w:rsidR="00974BF8" w:rsidRPr="00974BF8" w:rsidRDefault="00974BF8" w:rsidP="00974BF8"/>
    <w:p w:rsidR="00974BF8" w:rsidRDefault="00974BF8" w:rsidP="00974BF8"/>
    <w:p w:rsidR="00974BF8" w:rsidRDefault="00326B81">
      <w:r>
        <w:rPr>
          <w:noProof/>
        </w:rPr>
        <w:drawing>
          <wp:anchor distT="0" distB="0" distL="114300" distR="114300" simplePos="0" relativeHeight="251693056" behindDoc="0" locked="0" layoutInCell="1" allowOverlap="1">
            <wp:simplePos x="0" y="0"/>
            <wp:positionH relativeFrom="column">
              <wp:posOffset>-114300</wp:posOffset>
            </wp:positionH>
            <wp:positionV relativeFrom="paragraph">
              <wp:posOffset>3004820</wp:posOffset>
            </wp:positionV>
            <wp:extent cx="2257425" cy="1695450"/>
            <wp:effectExtent l="19050" t="0" r="9525" b="0"/>
            <wp:wrapNone/>
            <wp:docPr id="16" name="Picture 4" descr="IMG_2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86.JPG"/>
                    <pic:cNvPicPr/>
                  </pic:nvPicPr>
                  <pic:blipFill>
                    <a:blip r:embed="rId14" cstate="print"/>
                    <a:stretch>
                      <a:fillRect/>
                    </a:stretch>
                  </pic:blipFill>
                  <pic:spPr>
                    <a:xfrm>
                      <a:off x="0" y="0"/>
                      <a:ext cx="2257425" cy="1695450"/>
                    </a:xfrm>
                    <a:prstGeom prst="rect">
                      <a:avLst/>
                    </a:prstGeom>
                  </pic:spPr>
                </pic:pic>
              </a:graphicData>
            </a:graphic>
          </wp:anchor>
        </w:drawing>
      </w:r>
      <w:r>
        <w:rPr>
          <w:noProof/>
        </w:rPr>
        <w:drawing>
          <wp:anchor distT="0" distB="0" distL="114300" distR="114300" simplePos="0" relativeHeight="251692032" behindDoc="0" locked="0" layoutInCell="1" allowOverlap="1">
            <wp:simplePos x="0" y="0"/>
            <wp:positionH relativeFrom="column">
              <wp:posOffset>2247900</wp:posOffset>
            </wp:positionH>
            <wp:positionV relativeFrom="paragraph">
              <wp:posOffset>3004820</wp:posOffset>
            </wp:positionV>
            <wp:extent cx="2324100" cy="1743075"/>
            <wp:effectExtent l="19050" t="0" r="0" b="0"/>
            <wp:wrapNone/>
            <wp:docPr id="15" name="Picture 6" descr="IMG_2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99.JPG"/>
                    <pic:cNvPicPr/>
                  </pic:nvPicPr>
                  <pic:blipFill>
                    <a:blip r:embed="rId15" cstate="print"/>
                    <a:stretch>
                      <a:fillRect/>
                    </a:stretch>
                  </pic:blipFill>
                  <pic:spPr>
                    <a:xfrm>
                      <a:off x="0" y="0"/>
                      <a:ext cx="2324100" cy="1743075"/>
                    </a:xfrm>
                    <a:prstGeom prst="rect">
                      <a:avLst/>
                    </a:prstGeom>
                  </pic:spPr>
                </pic:pic>
              </a:graphicData>
            </a:graphic>
          </wp:anchor>
        </w:drawing>
      </w:r>
      <w:r w:rsidR="00DC6069">
        <w:rPr>
          <w:noProof/>
        </w:rPr>
        <w:drawing>
          <wp:anchor distT="0" distB="0" distL="114300" distR="114300" simplePos="0" relativeHeight="251691008" behindDoc="0" locked="0" layoutInCell="1" allowOverlap="1">
            <wp:simplePos x="0" y="0"/>
            <wp:positionH relativeFrom="column">
              <wp:posOffset>4626655</wp:posOffset>
            </wp:positionH>
            <wp:positionV relativeFrom="paragraph">
              <wp:posOffset>3004819</wp:posOffset>
            </wp:positionV>
            <wp:extent cx="2314530" cy="1743075"/>
            <wp:effectExtent l="19050" t="0" r="0" b="0"/>
            <wp:wrapNone/>
            <wp:docPr id="10" name="Picture 8" descr="IMG_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00.JPG"/>
                    <pic:cNvPicPr/>
                  </pic:nvPicPr>
                  <pic:blipFill>
                    <a:blip r:embed="rId16" cstate="print"/>
                    <a:stretch>
                      <a:fillRect/>
                    </a:stretch>
                  </pic:blipFill>
                  <pic:spPr>
                    <a:xfrm>
                      <a:off x="0" y="0"/>
                      <a:ext cx="2314530" cy="1743075"/>
                    </a:xfrm>
                    <a:prstGeom prst="rect">
                      <a:avLst/>
                    </a:prstGeom>
                  </pic:spPr>
                </pic:pic>
              </a:graphicData>
            </a:graphic>
          </wp:anchor>
        </w:drawing>
      </w:r>
      <w:r w:rsidR="00E0634C">
        <w:rPr>
          <w:noProof/>
        </w:rPr>
        <w:pict>
          <v:shape id="_x0000_s1050" type="#_x0000_t202" style="position:absolute;margin-left:-11.25pt;margin-top:232.85pt;width:561.75pt;height:166.5pt;z-index:-251626496;mso-position-horizontal-relative:text;mso-position-vertical-relative:text" strokecolor="#7f7f7f [1612]">
            <v:textbox style="mso-next-textbox:#_x0000_s1050">
              <w:txbxContent>
                <w:p w:rsidR="008D6D24" w:rsidRPr="00DC6069" w:rsidRDefault="008D6D24" w:rsidP="00DC6069"/>
              </w:txbxContent>
            </v:textbox>
          </v:shape>
        </w:pict>
      </w:r>
      <w:r w:rsidR="00E0634C">
        <w:rPr>
          <w:noProof/>
        </w:rPr>
        <w:pict>
          <v:shape id="_x0000_s1033" type="#_x0000_t202" style="position:absolute;margin-left:-11.25pt;margin-top:54.35pt;width:561.75pt;height:178.5pt;z-index:-251644928;mso-position-horizontal-relative:text;mso-position-vertical-relative:text" strokecolor="#7f7f7f [1612]">
            <v:textbox style="mso-next-textbox:#_x0000_s1033">
              <w:txbxContent>
                <w:p w:rsidR="008D6D24" w:rsidRDefault="008D6D24" w:rsidP="00DC6069">
                  <w:pPr>
                    <w:jc w:val="center"/>
                  </w:pPr>
                  <w:r w:rsidRPr="001C19BA">
                    <w:rPr>
                      <w:b/>
                      <w:sz w:val="32"/>
                      <w:szCs w:val="32"/>
                    </w:rPr>
                    <w:t>Steele School Musical needs your help!</w:t>
                  </w:r>
                </w:p>
                <w:p w:rsidR="008D6D24" w:rsidRPr="00867E78" w:rsidRDefault="008D6D24" w:rsidP="00D42692">
                  <w:pPr>
                    <w:rPr>
                      <w:b/>
                    </w:rPr>
                  </w:pPr>
                  <w:r w:rsidRPr="00867E78">
                    <w:rPr>
                      <w:b/>
                    </w:rPr>
                    <w:t>Mrs. Fox is in need of the following items to make the musical possible:</w:t>
                  </w:r>
                </w:p>
                <w:p w:rsidR="008D6D24" w:rsidRDefault="008D6D24" w:rsidP="00D42692">
                  <w:r>
                    <w:t>Parkas/Outerwear Coats with fur trim around the hoods (Could even be adult sizes), Rubber boots or waders, Light blue shirts (that Postal workers would wear), Navy blue pants (Kids sizes or small adult – male or female), Ski pants, Ski jackets, Ski gloves, Ski poles, Skis, Ski goggles, Snowboard pants, Snowboard coats, Snowboard gloves, Snowboards, “Loud” plaid or striped pants or Sport coats, Wool scarves, Wool mittens, Fake fruit and vegetables, Hockey sticks, Snowmen (Free standing), Anything that would be “snow” related clothing (Scarves, etc.)</w:t>
                  </w:r>
                </w:p>
                <w:p w:rsidR="008D6D24" w:rsidRDefault="008D6D24" w:rsidP="00D42692">
                  <w:r>
                    <w:t> </w:t>
                  </w:r>
                </w:p>
                <w:p w:rsidR="008D6D24" w:rsidRPr="00513C9F" w:rsidRDefault="008D6D24" w:rsidP="00D42692">
                  <w:r>
                    <w:t>Mrs. Fox needs these items immediately following Winter Break at the latest. If it would be possible to borrow them before that, that would be great. She would need them until the end of January. Please clearly label anything that is brought in with your child’s name.</w:t>
                  </w:r>
                </w:p>
                <w:p w:rsidR="008D6D24" w:rsidRDefault="008D6D24" w:rsidP="00165E58"/>
              </w:txbxContent>
            </v:textbox>
          </v:shape>
        </w:pict>
      </w:r>
      <w:r w:rsidR="00E0634C">
        <w:rPr>
          <w:noProof/>
        </w:rPr>
        <w:pict>
          <v:shape id="_x0000_s1034" type="#_x0000_t202" style="position:absolute;margin-left:-4.5pt;margin-top:376.85pt;width:546.75pt;height:33pt;z-index:251673600;mso-position-horizontal-relative:text;mso-position-vertical-relative:text" filled="f" stroked="f">
            <v:textbox style="mso-next-textbox:#_x0000_s1034">
              <w:txbxContent>
                <w:p w:rsidR="008D6D24" w:rsidRPr="00FA6060" w:rsidRDefault="008D6D24" w:rsidP="00F572B1">
                  <w:pPr>
                    <w:jc w:val="center"/>
                    <w:rPr>
                      <w:b/>
                      <w:sz w:val="32"/>
                      <w:szCs w:val="32"/>
                    </w:rPr>
                  </w:pPr>
                  <w:r w:rsidRPr="00FA6060">
                    <w:rPr>
                      <w:b/>
                      <w:sz w:val="32"/>
                      <w:szCs w:val="32"/>
                    </w:rPr>
                    <w:t>…Helping Students Achieve Their Dreams…</w:t>
                  </w:r>
                </w:p>
              </w:txbxContent>
            </v:textbox>
          </v:shape>
        </w:pict>
      </w:r>
      <w:r w:rsidR="00974BF8">
        <w:br w:type="page"/>
      </w:r>
    </w:p>
    <w:tbl>
      <w:tblPr>
        <w:tblpPr w:leftFromText="180" w:rightFromText="180" w:vertAnchor="page" w:horzAnchor="margin" w:tblpY="2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9"/>
        <w:gridCol w:w="2200"/>
        <w:gridCol w:w="2199"/>
        <w:gridCol w:w="2200"/>
        <w:gridCol w:w="2200"/>
      </w:tblGrid>
      <w:tr w:rsidR="00DC6069" w:rsidRPr="00A856E2" w:rsidTr="00DC6069">
        <w:trPr>
          <w:trHeight w:hRule="exact" w:val="500"/>
        </w:trPr>
        <w:tc>
          <w:tcPr>
            <w:tcW w:w="2199" w:type="dxa"/>
            <w:shd w:val="pct60" w:color="auto" w:fill="FFFFFF"/>
            <w:vAlign w:val="center"/>
          </w:tcPr>
          <w:p w:rsidR="00DC6069" w:rsidRPr="00A856E2" w:rsidRDefault="00DC6069" w:rsidP="00DC6069">
            <w:pPr>
              <w:pStyle w:val="Heading1"/>
              <w:rPr>
                <w:color w:val="FFFFFF"/>
              </w:rPr>
            </w:pPr>
            <w:r w:rsidRPr="00A856E2">
              <w:rPr>
                <w:color w:val="FFFFFF"/>
              </w:rPr>
              <w:lastRenderedPageBreak/>
              <w:t>MONDAY</w:t>
            </w:r>
          </w:p>
        </w:tc>
        <w:tc>
          <w:tcPr>
            <w:tcW w:w="2200" w:type="dxa"/>
            <w:shd w:val="pct60" w:color="auto" w:fill="FFFFFF"/>
            <w:vAlign w:val="center"/>
          </w:tcPr>
          <w:p w:rsidR="00DC6069" w:rsidRPr="00A856E2" w:rsidRDefault="00DC6069" w:rsidP="00DC6069">
            <w:pPr>
              <w:jc w:val="center"/>
              <w:rPr>
                <w:color w:val="FFFFFF"/>
              </w:rPr>
            </w:pPr>
            <w:r w:rsidRPr="00A856E2">
              <w:rPr>
                <w:b/>
                <w:bCs/>
                <w:color w:val="FFFFFF"/>
                <w:szCs w:val="24"/>
              </w:rPr>
              <w:t>TUESDAY</w:t>
            </w:r>
          </w:p>
        </w:tc>
        <w:tc>
          <w:tcPr>
            <w:tcW w:w="2199" w:type="dxa"/>
            <w:shd w:val="pct60" w:color="auto" w:fill="FFFFFF"/>
            <w:vAlign w:val="center"/>
          </w:tcPr>
          <w:p w:rsidR="00DC6069" w:rsidRPr="00A856E2" w:rsidRDefault="00DC6069" w:rsidP="00DC6069">
            <w:pPr>
              <w:jc w:val="center"/>
              <w:rPr>
                <w:color w:val="FFFFFF"/>
              </w:rPr>
            </w:pPr>
            <w:r w:rsidRPr="00A856E2">
              <w:rPr>
                <w:b/>
                <w:bCs/>
                <w:color w:val="FFFFFF"/>
                <w:szCs w:val="24"/>
              </w:rPr>
              <w:t>WEDNESDAY</w:t>
            </w:r>
          </w:p>
        </w:tc>
        <w:tc>
          <w:tcPr>
            <w:tcW w:w="2200" w:type="dxa"/>
            <w:shd w:val="pct60" w:color="auto" w:fill="FFFFFF"/>
            <w:vAlign w:val="center"/>
          </w:tcPr>
          <w:p w:rsidR="00DC6069" w:rsidRPr="00A856E2" w:rsidRDefault="00DC6069" w:rsidP="00DC6069">
            <w:pPr>
              <w:jc w:val="center"/>
              <w:rPr>
                <w:color w:val="FFFFFF"/>
              </w:rPr>
            </w:pPr>
            <w:r w:rsidRPr="00A856E2">
              <w:rPr>
                <w:b/>
                <w:bCs/>
                <w:color w:val="FFFFFF"/>
                <w:szCs w:val="24"/>
              </w:rPr>
              <w:t>THURSDAY</w:t>
            </w:r>
          </w:p>
        </w:tc>
        <w:tc>
          <w:tcPr>
            <w:tcW w:w="2200" w:type="dxa"/>
            <w:shd w:val="pct60" w:color="auto" w:fill="FFFFFF"/>
            <w:vAlign w:val="center"/>
          </w:tcPr>
          <w:p w:rsidR="00DC6069" w:rsidRPr="00A856E2" w:rsidRDefault="00DC6069" w:rsidP="00DC6069">
            <w:pPr>
              <w:jc w:val="center"/>
              <w:rPr>
                <w:color w:val="FFFFFF"/>
              </w:rPr>
            </w:pPr>
            <w:r w:rsidRPr="00A856E2">
              <w:rPr>
                <w:b/>
                <w:bCs/>
                <w:color w:val="FFFFFF"/>
                <w:szCs w:val="24"/>
              </w:rPr>
              <w:t>FRIDAY</w:t>
            </w:r>
          </w:p>
        </w:tc>
      </w:tr>
      <w:tr w:rsidR="00DC6069" w:rsidRPr="00A856E2" w:rsidTr="00DC6069">
        <w:trPr>
          <w:trHeight w:hRule="exact" w:val="1500"/>
        </w:trPr>
        <w:tc>
          <w:tcPr>
            <w:tcW w:w="2199" w:type="dxa"/>
          </w:tcPr>
          <w:p w:rsidR="00DC6069" w:rsidRPr="00C51D01" w:rsidRDefault="00DC6069" w:rsidP="00DC6069">
            <w:pPr>
              <w:jc w:val="center"/>
            </w:pPr>
          </w:p>
        </w:tc>
        <w:tc>
          <w:tcPr>
            <w:tcW w:w="2200" w:type="dxa"/>
          </w:tcPr>
          <w:p w:rsidR="00DC6069" w:rsidRDefault="00DC6069" w:rsidP="00DC6069">
            <w:pPr>
              <w:rPr>
                <w:b/>
              </w:rPr>
            </w:pPr>
            <w:r w:rsidRPr="00E4435D">
              <w:rPr>
                <w:b/>
              </w:rPr>
              <w:t>1</w:t>
            </w:r>
          </w:p>
          <w:p w:rsidR="00DC6069" w:rsidRDefault="00DC6069" w:rsidP="00DC6069">
            <w:pPr>
              <w:rPr>
                <w:b/>
              </w:rPr>
            </w:pPr>
          </w:p>
          <w:p w:rsidR="00DC6069" w:rsidRPr="00E4435D" w:rsidRDefault="00DC6069" w:rsidP="00DC6069">
            <w:pPr>
              <w:jc w:val="center"/>
              <w:rPr>
                <w:b/>
              </w:rPr>
            </w:pPr>
            <w:r>
              <w:rPr>
                <w:b/>
              </w:rPr>
              <w:t>WINTER BREAK</w:t>
            </w:r>
          </w:p>
        </w:tc>
        <w:tc>
          <w:tcPr>
            <w:tcW w:w="2199" w:type="dxa"/>
          </w:tcPr>
          <w:p w:rsidR="00DC6069" w:rsidRDefault="00DC6069" w:rsidP="00DC6069">
            <w:pPr>
              <w:rPr>
                <w:b/>
              </w:rPr>
            </w:pPr>
            <w:r w:rsidRPr="00E4435D">
              <w:rPr>
                <w:b/>
              </w:rPr>
              <w:t>2</w:t>
            </w:r>
          </w:p>
          <w:p w:rsidR="00DC6069" w:rsidRDefault="00DC6069" w:rsidP="00DC6069">
            <w:pPr>
              <w:rPr>
                <w:b/>
              </w:rPr>
            </w:pPr>
          </w:p>
          <w:p w:rsidR="00DC6069" w:rsidRPr="00E4435D" w:rsidRDefault="00DC6069" w:rsidP="00DC6069">
            <w:pPr>
              <w:jc w:val="center"/>
              <w:rPr>
                <w:b/>
              </w:rPr>
            </w:pPr>
            <w:r>
              <w:rPr>
                <w:b/>
              </w:rPr>
              <w:t>WINTER BREAK</w:t>
            </w:r>
          </w:p>
        </w:tc>
        <w:tc>
          <w:tcPr>
            <w:tcW w:w="2200" w:type="dxa"/>
          </w:tcPr>
          <w:p w:rsidR="00DC6069" w:rsidRDefault="00DC6069" w:rsidP="00DC6069">
            <w:pPr>
              <w:rPr>
                <w:b/>
              </w:rPr>
            </w:pPr>
            <w:r w:rsidRPr="00E4435D">
              <w:rPr>
                <w:b/>
              </w:rPr>
              <w:t>3</w:t>
            </w:r>
          </w:p>
          <w:p w:rsidR="00DC6069" w:rsidRDefault="00DC6069" w:rsidP="00DC6069">
            <w:pPr>
              <w:rPr>
                <w:b/>
              </w:rPr>
            </w:pPr>
          </w:p>
          <w:p w:rsidR="00DC6069" w:rsidRPr="00E4435D" w:rsidRDefault="00DC6069" w:rsidP="00DC6069">
            <w:pPr>
              <w:jc w:val="center"/>
              <w:rPr>
                <w:b/>
              </w:rPr>
            </w:pPr>
            <w:r>
              <w:rPr>
                <w:b/>
              </w:rPr>
              <w:t>WINTER BREAK</w:t>
            </w:r>
          </w:p>
        </w:tc>
        <w:tc>
          <w:tcPr>
            <w:tcW w:w="2200" w:type="dxa"/>
          </w:tcPr>
          <w:p w:rsidR="00DC6069" w:rsidRDefault="00DC6069" w:rsidP="00DC6069">
            <w:pPr>
              <w:rPr>
                <w:b/>
              </w:rPr>
            </w:pPr>
            <w:r w:rsidRPr="00E4435D">
              <w:rPr>
                <w:b/>
              </w:rPr>
              <w:t>4</w:t>
            </w:r>
          </w:p>
          <w:p w:rsidR="00DC6069" w:rsidRDefault="00DC6069" w:rsidP="00DC6069">
            <w:pPr>
              <w:rPr>
                <w:b/>
              </w:rPr>
            </w:pPr>
          </w:p>
          <w:p w:rsidR="00DC6069" w:rsidRPr="00E4435D" w:rsidRDefault="00DC6069" w:rsidP="00DC6069">
            <w:pPr>
              <w:jc w:val="center"/>
              <w:rPr>
                <w:b/>
              </w:rPr>
            </w:pPr>
            <w:r>
              <w:rPr>
                <w:b/>
              </w:rPr>
              <w:t>WINTER BREAK</w:t>
            </w:r>
          </w:p>
        </w:tc>
      </w:tr>
      <w:tr w:rsidR="00DC6069" w:rsidRPr="00A856E2" w:rsidTr="00DC6069">
        <w:trPr>
          <w:trHeight w:hRule="exact" w:val="1500"/>
        </w:trPr>
        <w:tc>
          <w:tcPr>
            <w:tcW w:w="2199" w:type="dxa"/>
          </w:tcPr>
          <w:p w:rsidR="00DC6069" w:rsidRDefault="00DC6069" w:rsidP="00DC6069">
            <w:pPr>
              <w:rPr>
                <w:b/>
                <w:sz w:val="18"/>
                <w:szCs w:val="18"/>
              </w:rPr>
            </w:pPr>
            <w:r w:rsidRPr="00E4435D">
              <w:rPr>
                <w:b/>
                <w:sz w:val="18"/>
                <w:szCs w:val="18"/>
              </w:rPr>
              <w:t>7</w:t>
            </w:r>
          </w:p>
          <w:p w:rsidR="00DC6069" w:rsidRDefault="00DC6069" w:rsidP="00DC6069">
            <w:pPr>
              <w:rPr>
                <w:b/>
                <w:sz w:val="18"/>
                <w:szCs w:val="18"/>
              </w:rPr>
            </w:pPr>
          </w:p>
          <w:p w:rsidR="00DC6069" w:rsidRDefault="00DC6069" w:rsidP="00DC6069">
            <w:pPr>
              <w:rPr>
                <w:b/>
                <w:sz w:val="18"/>
                <w:szCs w:val="18"/>
              </w:rPr>
            </w:pPr>
            <w:r w:rsidRPr="00FB5FD1">
              <w:rPr>
                <w:b/>
                <w:sz w:val="18"/>
                <w:szCs w:val="18"/>
              </w:rPr>
              <w:t>SCHOOL RESUMES</w:t>
            </w:r>
          </w:p>
          <w:p w:rsidR="00DC6069" w:rsidRDefault="00DC6069" w:rsidP="00DC6069">
            <w:pPr>
              <w:rPr>
                <w:b/>
                <w:sz w:val="18"/>
                <w:szCs w:val="18"/>
              </w:rPr>
            </w:pPr>
          </w:p>
          <w:p w:rsidR="009743D8" w:rsidRDefault="009743D8" w:rsidP="009743D8">
            <w:pPr>
              <w:jc w:val="center"/>
            </w:pPr>
            <w:r>
              <w:t>PTO Meeting</w:t>
            </w:r>
          </w:p>
          <w:p w:rsidR="00DC6069" w:rsidRPr="00FB5FD1" w:rsidRDefault="00DC6069" w:rsidP="009743D8">
            <w:pPr>
              <w:jc w:val="center"/>
            </w:pPr>
            <w:r w:rsidRPr="00FB5FD1">
              <w:t>5:30</w:t>
            </w:r>
            <w:r w:rsidR="009743D8">
              <w:t xml:space="preserve">  (Library)</w:t>
            </w:r>
          </w:p>
          <w:p w:rsidR="00DC6069" w:rsidRDefault="00DC6069" w:rsidP="00DC6069">
            <w:pPr>
              <w:rPr>
                <w:b/>
                <w:sz w:val="18"/>
                <w:szCs w:val="18"/>
              </w:rPr>
            </w:pPr>
          </w:p>
          <w:p w:rsidR="00DC6069" w:rsidRPr="00FB5FD1" w:rsidRDefault="00DC6069" w:rsidP="00DC6069">
            <w:pPr>
              <w:rPr>
                <w:b/>
              </w:rPr>
            </w:pPr>
          </w:p>
        </w:tc>
        <w:tc>
          <w:tcPr>
            <w:tcW w:w="2200" w:type="dxa"/>
          </w:tcPr>
          <w:p w:rsidR="00DC6069" w:rsidRPr="00E4435D" w:rsidRDefault="00DC6069" w:rsidP="00DC6069">
            <w:pPr>
              <w:rPr>
                <w:b/>
              </w:rPr>
            </w:pPr>
            <w:r w:rsidRPr="00E4435D">
              <w:rPr>
                <w:b/>
              </w:rPr>
              <w:t>8</w:t>
            </w:r>
          </w:p>
        </w:tc>
        <w:tc>
          <w:tcPr>
            <w:tcW w:w="2199" w:type="dxa"/>
          </w:tcPr>
          <w:p w:rsidR="00DC6069" w:rsidRDefault="00DC6069" w:rsidP="00DC6069">
            <w:pPr>
              <w:rPr>
                <w:b/>
              </w:rPr>
            </w:pPr>
            <w:r w:rsidRPr="00E4435D">
              <w:rPr>
                <w:b/>
              </w:rPr>
              <w:t>9</w:t>
            </w:r>
          </w:p>
          <w:p w:rsidR="00DC6069" w:rsidRDefault="00DC6069" w:rsidP="00DC6069">
            <w:pPr>
              <w:rPr>
                <w:b/>
              </w:rPr>
            </w:pPr>
          </w:p>
          <w:p w:rsidR="00DC6069" w:rsidRPr="009F445C" w:rsidRDefault="00DC6069" w:rsidP="00DC6069">
            <w:pPr>
              <w:jc w:val="center"/>
            </w:pPr>
            <w:r w:rsidRPr="009F445C">
              <w:t>4</w:t>
            </w:r>
            <w:r w:rsidRPr="009F445C">
              <w:rPr>
                <w:vertAlign w:val="superscript"/>
              </w:rPr>
              <w:t>th</w:t>
            </w:r>
            <w:r w:rsidRPr="009F445C">
              <w:t xml:space="preserve"> &amp; 5</w:t>
            </w:r>
            <w:r w:rsidRPr="009F445C">
              <w:rPr>
                <w:vertAlign w:val="superscript"/>
              </w:rPr>
              <w:t>th</w:t>
            </w:r>
            <w:r w:rsidRPr="009F445C">
              <w:t xml:space="preserve"> Grade Musical Rehearsal</w:t>
            </w:r>
            <w:r>
              <w:t xml:space="preserve"> 9:45 – 11:00</w:t>
            </w:r>
          </w:p>
        </w:tc>
        <w:tc>
          <w:tcPr>
            <w:tcW w:w="2200" w:type="dxa"/>
          </w:tcPr>
          <w:p w:rsidR="00DC6069" w:rsidRPr="00E4435D" w:rsidRDefault="00DC6069" w:rsidP="00DC6069">
            <w:pPr>
              <w:rPr>
                <w:b/>
              </w:rPr>
            </w:pPr>
            <w:r w:rsidRPr="00E4435D">
              <w:rPr>
                <w:b/>
              </w:rPr>
              <w:t>10</w:t>
            </w:r>
          </w:p>
        </w:tc>
        <w:tc>
          <w:tcPr>
            <w:tcW w:w="2200" w:type="dxa"/>
          </w:tcPr>
          <w:p w:rsidR="00DC6069" w:rsidRDefault="00DC6069" w:rsidP="00DC6069">
            <w:pPr>
              <w:rPr>
                <w:b/>
              </w:rPr>
            </w:pPr>
            <w:r w:rsidRPr="00E4435D">
              <w:rPr>
                <w:b/>
              </w:rPr>
              <w:t>11</w:t>
            </w:r>
          </w:p>
          <w:p w:rsidR="00DC6069" w:rsidRDefault="00DC6069" w:rsidP="00DC6069">
            <w:pPr>
              <w:rPr>
                <w:b/>
              </w:rPr>
            </w:pPr>
          </w:p>
          <w:p w:rsidR="00DC6069" w:rsidRPr="0009347E" w:rsidRDefault="00DC6069" w:rsidP="00DC6069">
            <w:pPr>
              <w:jc w:val="center"/>
            </w:pPr>
            <w:r w:rsidRPr="0009347E">
              <w:t>Report Cards Distributed</w:t>
            </w:r>
          </w:p>
        </w:tc>
      </w:tr>
      <w:tr w:rsidR="00DC6069" w:rsidRPr="00A856E2" w:rsidTr="00DC6069">
        <w:trPr>
          <w:trHeight w:hRule="exact" w:val="1500"/>
        </w:trPr>
        <w:tc>
          <w:tcPr>
            <w:tcW w:w="2199" w:type="dxa"/>
          </w:tcPr>
          <w:p w:rsidR="00DC6069" w:rsidRDefault="00DC6069" w:rsidP="00DC6069">
            <w:pPr>
              <w:rPr>
                <w:b/>
              </w:rPr>
            </w:pPr>
            <w:r w:rsidRPr="00E4435D">
              <w:rPr>
                <w:b/>
              </w:rPr>
              <w:t>14</w:t>
            </w:r>
          </w:p>
          <w:p w:rsidR="00DC6069" w:rsidRDefault="00DC6069" w:rsidP="00DC6069">
            <w:pPr>
              <w:rPr>
                <w:b/>
              </w:rPr>
            </w:pPr>
          </w:p>
          <w:p w:rsidR="00DC6069" w:rsidRPr="00FE39DE" w:rsidRDefault="00DC6069" w:rsidP="00DC6069">
            <w:pPr>
              <w:jc w:val="center"/>
            </w:pPr>
            <w:r w:rsidRPr="00FE39DE">
              <w:t>4</w:t>
            </w:r>
            <w:r w:rsidRPr="00FE39DE">
              <w:rPr>
                <w:vertAlign w:val="superscript"/>
              </w:rPr>
              <w:t>th</w:t>
            </w:r>
            <w:r w:rsidRPr="00FE39DE">
              <w:t xml:space="preserve"> &amp; 5</w:t>
            </w:r>
            <w:r w:rsidRPr="00FE39DE">
              <w:rPr>
                <w:vertAlign w:val="superscript"/>
              </w:rPr>
              <w:t>th</w:t>
            </w:r>
            <w:r w:rsidRPr="00FE39DE">
              <w:t xml:space="preserve"> Grade Musical Rehearsal 9:45 – 11:00</w:t>
            </w:r>
          </w:p>
        </w:tc>
        <w:tc>
          <w:tcPr>
            <w:tcW w:w="2200" w:type="dxa"/>
          </w:tcPr>
          <w:p w:rsidR="00DC6069" w:rsidRDefault="00DC6069" w:rsidP="00DC6069">
            <w:pPr>
              <w:rPr>
                <w:b/>
              </w:rPr>
            </w:pPr>
            <w:r w:rsidRPr="00E4435D">
              <w:rPr>
                <w:b/>
              </w:rPr>
              <w:t>15</w:t>
            </w:r>
            <w:r>
              <w:rPr>
                <w:b/>
              </w:rPr>
              <w:t xml:space="preserve">  </w:t>
            </w:r>
          </w:p>
          <w:p w:rsidR="00DC6069" w:rsidRDefault="00DC6069" w:rsidP="00DC6069">
            <w:r w:rsidRPr="008955BE">
              <w:rPr>
                <w:sz w:val="18"/>
                <w:szCs w:val="18"/>
              </w:rPr>
              <w:t xml:space="preserve"> </w:t>
            </w:r>
            <w:r w:rsidRPr="00CE6152">
              <w:t xml:space="preserve">Brownies  </w:t>
            </w:r>
          </w:p>
          <w:p w:rsidR="00DC6069" w:rsidRPr="00CE6152" w:rsidRDefault="00DC6069" w:rsidP="00DC6069">
            <w:r w:rsidRPr="00CE6152">
              <w:t>3:15 – 4:30</w:t>
            </w:r>
          </w:p>
        </w:tc>
        <w:tc>
          <w:tcPr>
            <w:tcW w:w="2199" w:type="dxa"/>
          </w:tcPr>
          <w:p w:rsidR="00DC6069" w:rsidRDefault="00DC6069" w:rsidP="00DC6069">
            <w:pPr>
              <w:rPr>
                <w:b/>
              </w:rPr>
            </w:pPr>
            <w:r w:rsidRPr="00E4435D">
              <w:rPr>
                <w:b/>
              </w:rPr>
              <w:t>16</w:t>
            </w:r>
          </w:p>
          <w:p w:rsidR="00DC6069" w:rsidRDefault="00DC6069" w:rsidP="00DC6069">
            <w:pPr>
              <w:rPr>
                <w:b/>
              </w:rPr>
            </w:pPr>
          </w:p>
          <w:p w:rsidR="00DC6069" w:rsidRPr="00E4435D" w:rsidRDefault="00DC6069" w:rsidP="00DC6069">
            <w:pPr>
              <w:jc w:val="center"/>
              <w:rPr>
                <w:b/>
              </w:rPr>
            </w:pPr>
            <w:r>
              <w:rPr>
                <w:b/>
              </w:rPr>
              <w:t>Early Dismissal @ 2:20</w:t>
            </w:r>
          </w:p>
        </w:tc>
        <w:tc>
          <w:tcPr>
            <w:tcW w:w="2200" w:type="dxa"/>
          </w:tcPr>
          <w:p w:rsidR="00DC6069" w:rsidRPr="00E4435D" w:rsidRDefault="00DC6069" w:rsidP="00DC6069">
            <w:pPr>
              <w:rPr>
                <w:b/>
              </w:rPr>
            </w:pPr>
            <w:r w:rsidRPr="00E4435D">
              <w:rPr>
                <w:b/>
              </w:rPr>
              <w:t>17</w:t>
            </w:r>
          </w:p>
        </w:tc>
        <w:tc>
          <w:tcPr>
            <w:tcW w:w="2200" w:type="dxa"/>
          </w:tcPr>
          <w:p w:rsidR="00DC6069" w:rsidRPr="00E4435D" w:rsidRDefault="00DC6069" w:rsidP="00DC6069">
            <w:pPr>
              <w:rPr>
                <w:b/>
              </w:rPr>
            </w:pPr>
            <w:r w:rsidRPr="00E4435D">
              <w:rPr>
                <w:b/>
              </w:rPr>
              <w:t>18</w:t>
            </w:r>
          </w:p>
        </w:tc>
      </w:tr>
      <w:tr w:rsidR="00DC6069" w:rsidRPr="00A856E2" w:rsidTr="00DC6069">
        <w:trPr>
          <w:trHeight w:hRule="exact" w:val="1500"/>
        </w:trPr>
        <w:tc>
          <w:tcPr>
            <w:tcW w:w="2199" w:type="dxa"/>
          </w:tcPr>
          <w:p w:rsidR="00DC6069" w:rsidRDefault="00DC6069" w:rsidP="00DC6069">
            <w:pPr>
              <w:rPr>
                <w:b/>
              </w:rPr>
            </w:pPr>
            <w:r w:rsidRPr="00E4435D">
              <w:rPr>
                <w:b/>
              </w:rPr>
              <w:t>21</w:t>
            </w:r>
          </w:p>
          <w:p w:rsidR="00DC6069" w:rsidRDefault="00DC6069" w:rsidP="00DC6069">
            <w:pPr>
              <w:jc w:val="center"/>
              <w:rPr>
                <w:b/>
              </w:rPr>
            </w:pPr>
            <w:r>
              <w:rPr>
                <w:b/>
              </w:rPr>
              <w:t>No School</w:t>
            </w:r>
          </w:p>
          <w:p w:rsidR="00DC6069" w:rsidRPr="00E4435D" w:rsidRDefault="00DC6069" w:rsidP="009D40B7">
            <w:pPr>
              <w:jc w:val="center"/>
              <w:rPr>
                <w:b/>
              </w:rPr>
            </w:pPr>
            <w:r w:rsidRPr="009D40B7">
              <w:rPr>
                <w:b/>
                <w:sz w:val="20"/>
                <w:szCs w:val="20"/>
              </w:rPr>
              <w:t xml:space="preserve">Martin Luther King </w:t>
            </w:r>
            <w:r w:rsidR="009D40B7">
              <w:rPr>
                <w:b/>
                <w:sz w:val="20"/>
                <w:szCs w:val="20"/>
              </w:rPr>
              <w:t>Holi</w:t>
            </w:r>
            <w:r>
              <w:rPr>
                <w:b/>
              </w:rPr>
              <w:t>day</w:t>
            </w:r>
          </w:p>
        </w:tc>
        <w:tc>
          <w:tcPr>
            <w:tcW w:w="2200" w:type="dxa"/>
          </w:tcPr>
          <w:p w:rsidR="00DC6069" w:rsidRDefault="00DC6069" w:rsidP="00DC6069">
            <w:pPr>
              <w:rPr>
                <w:b/>
              </w:rPr>
            </w:pPr>
            <w:r w:rsidRPr="00E4435D">
              <w:rPr>
                <w:b/>
              </w:rPr>
              <w:t>22</w:t>
            </w:r>
          </w:p>
          <w:p w:rsidR="00DC6069" w:rsidRPr="009D40B7" w:rsidRDefault="00DC6069" w:rsidP="00DC6069">
            <w:pPr>
              <w:jc w:val="center"/>
              <w:rPr>
                <w:b/>
                <w:sz w:val="20"/>
                <w:szCs w:val="20"/>
              </w:rPr>
            </w:pPr>
            <w:r w:rsidRPr="009D40B7">
              <w:rPr>
                <w:sz w:val="20"/>
                <w:szCs w:val="20"/>
              </w:rPr>
              <w:t>4</w:t>
            </w:r>
            <w:r w:rsidRPr="009D40B7">
              <w:rPr>
                <w:sz w:val="20"/>
                <w:szCs w:val="20"/>
                <w:vertAlign w:val="superscript"/>
              </w:rPr>
              <w:t>th</w:t>
            </w:r>
            <w:r w:rsidRPr="009D40B7">
              <w:rPr>
                <w:sz w:val="20"/>
                <w:szCs w:val="20"/>
              </w:rPr>
              <w:t xml:space="preserve"> &amp; 5</w:t>
            </w:r>
            <w:r w:rsidRPr="009D40B7">
              <w:rPr>
                <w:sz w:val="20"/>
                <w:szCs w:val="20"/>
                <w:vertAlign w:val="superscript"/>
              </w:rPr>
              <w:t>th</w:t>
            </w:r>
            <w:r w:rsidRPr="009D40B7">
              <w:rPr>
                <w:sz w:val="20"/>
                <w:szCs w:val="20"/>
              </w:rPr>
              <w:t xml:space="preserve"> Grade Musical Rehearsal</w:t>
            </w:r>
          </w:p>
          <w:p w:rsidR="00DC6069" w:rsidRPr="009D40B7" w:rsidRDefault="00DC6069" w:rsidP="00DC6069">
            <w:pPr>
              <w:jc w:val="center"/>
              <w:rPr>
                <w:sz w:val="20"/>
                <w:szCs w:val="20"/>
              </w:rPr>
            </w:pPr>
            <w:r w:rsidRPr="009D40B7">
              <w:rPr>
                <w:sz w:val="20"/>
                <w:szCs w:val="20"/>
              </w:rPr>
              <w:t>9:45 – 11:00</w:t>
            </w:r>
          </w:p>
          <w:p w:rsidR="00DC6069" w:rsidRPr="00FC3112" w:rsidRDefault="00DC6069" w:rsidP="00DC6069">
            <w:pPr>
              <w:jc w:val="center"/>
              <w:rPr>
                <w:sz w:val="18"/>
                <w:szCs w:val="18"/>
              </w:rPr>
            </w:pPr>
            <w:r w:rsidRPr="009D40B7">
              <w:rPr>
                <w:sz w:val="20"/>
                <w:szCs w:val="20"/>
              </w:rPr>
              <w:t>4</w:t>
            </w:r>
            <w:r w:rsidRPr="009D40B7">
              <w:rPr>
                <w:sz w:val="20"/>
                <w:szCs w:val="20"/>
                <w:vertAlign w:val="superscript"/>
              </w:rPr>
              <w:t>th</w:t>
            </w:r>
            <w:r w:rsidRPr="009D40B7">
              <w:rPr>
                <w:sz w:val="20"/>
                <w:szCs w:val="20"/>
              </w:rPr>
              <w:t xml:space="preserve"> &amp; 5</w:t>
            </w:r>
            <w:r w:rsidRPr="009D40B7">
              <w:rPr>
                <w:sz w:val="20"/>
                <w:szCs w:val="20"/>
                <w:vertAlign w:val="superscript"/>
              </w:rPr>
              <w:t>th</w:t>
            </w:r>
            <w:r w:rsidRPr="009D40B7">
              <w:rPr>
                <w:sz w:val="20"/>
                <w:szCs w:val="20"/>
              </w:rPr>
              <w:t xml:space="preserve"> Girls Choir Rehearsal</w:t>
            </w:r>
          </w:p>
        </w:tc>
        <w:tc>
          <w:tcPr>
            <w:tcW w:w="2199" w:type="dxa"/>
          </w:tcPr>
          <w:p w:rsidR="00DC6069" w:rsidRPr="00E4435D" w:rsidRDefault="00DC6069" w:rsidP="00DC6069">
            <w:pPr>
              <w:rPr>
                <w:b/>
              </w:rPr>
            </w:pPr>
            <w:r w:rsidRPr="00E4435D">
              <w:rPr>
                <w:b/>
              </w:rPr>
              <w:t>23</w:t>
            </w:r>
          </w:p>
        </w:tc>
        <w:tc>
          <w:tcPr>
            <w:tcW w:w="2200" w:type="dxa"/>
          </w:tcPr>
          <w:p w:rsidR="00DC6069" w:rsidRPr="00E4435D" w:rsidRDefault="00DC6069" w:rsidP="00DC6069">
            <w:pPr>
              <w:rPr>
                <w:b/>
              </w:rPr>
            </w:pPr>
            <w:r w:rsidRPr="00E4435D">
              <w:rPr>
                <w:b/>
              </w:rPr>
              <w:t>24</w:t>
            </w:r>
          </w:p>
        </w:tc>
        <w:tc>
          <w:tcPr>
            <w:tcW w:w="2200" w:type="dxa"/>
          </w:tcPr>
          <w:p w:rsidR="00DC6069" w:rsidRDefault="00DC6069" w:rsidP="00DC6069">
            <w:pPr>
              <w:jc w:val="center"/>
              <w:rPr>
                <w:b/>
              </w:rPr>
            </w:pPr>
            <w:r w:rsidRPr="00E4435D">
              <w:rPr>
                <w:b/>
              </w:rPr>
              <w:t>25</w:t>
            </w:r>
            <w:r w:rsidRPr="00383B97">
              <w:rPr>
                <w:sz w:val="18"/>
                <w:szCs w:val="18"/>
              </w:rPr>
              <w:t xml:space="preserve"> Young Author Books</w:t>
            </w:r>
            <w:r>
              <w:rPr>
                <w:sz w:val="18"/>
                <w:szCs w:val="18"/>
              </w:rPr>
              <w:t xml:space="preserve"> Due</w:t>
            </w:r>
          </w:p>
          <w:p w:rsidR="00DC6069" w:rsidRDefault="00DC6069" w:rsidP="00DC6069">
            <w:pPr>
              <w:jc w:val="center"/>
              <w:rPr>
                <w:sz w:val="18"/>
                <w:szCs w:val="18"/>
              </w:rPr>
            </w:pPr>
            <w:r w:rsidRPr="00383B97">
              <w:rPr>
                <w:sz w:val="18"/>
                <w:szCs w:val="18"/>
              </w:rPr>
              <w:t>4</w:t>
            </w:r>
            <w:r w:rsidRPr="00383B97">
              <w:rPr>
                <w:sz w:val="18"/>
                <w:szCs w:val="18"/>
                <w:vertAlign w:val="superscript"/>
              </w:rPr>
              <w:t>th</w:t>
            </w:r>
            <w:r w:rsidRPr="00383B97">
              <w:rPr>
                <w:sz w:val="18"/>
                <w:szCs w:val="18"/>
              </w:rPr>
              <w:t xml:space="preserve"> &amp; 5</w:t>
            </w:r>
            <w:r w:rsidRPr="00383B97">
              <w:rPr>
                <w:sz w:val="18"/>
                <w:szCs w:val="18"/>
                <w:vertAlign w:val="superscript"/>
              </w:rPr>
              <w:t>th</w:t>
            </w:r>
            <w:r w:rsidRPr="00383B97">
              <w:rPr>
                <w:sz w:val="18"/>
                <w:szCs w:val="18"/>
              </w:rPr>
              <w:t xml:space="preserve"> Grade Musical Rehearsal 9:45 – 11:00</w:t>
            </w:r>
          </w:p>
          <w:p w:rsidR="00DC6069" w:rsidRPr="00383B97" w:rsidRDefault="00DC6069" w:rsidP="00DC6069">
            <w:pPr>
              <w:jc w:val="center"/>
            </w:pPr>
            <w:r>
              <w:rPr>
                <w:sz w:val="18"/>
                <w:szCs w:val="18"/>
              </w:rPr>
              <w:t>4/5 Boys Choir Rehearsal/Lunchtime</w:t>
            </w:r>
          </w:p>
        </w:tc>
      </w:tr>
      <w:tr w:rsidR="00DC6069" w:rsidRPr="00A856E2" w:rsidTr="00DC6069">
        <w:trPr>
          <w:trHeight w:hRule="exact" w:val="1500"/>
        </w:trPr>
        <w:tc>
          <w:tcPr>
            <w:tcW w:w="2199" w:type="dxa"/>
          </w:tcPr>
          <w:p w:rsidR="00DC6069" w:rsidRDefault="00DC6069" w:rsidP="00DC6069">
            <w:pPr>
              <w:rPr>
                <w:b/>
              </w:rPr>
            </w:pPr>
            <w:r w:rsidRPr="00E4435D">
              <w:rPr>
                <w:b/>
              </w:rPr>
              <w:t>28</w:t>
            </w:r>
          </w:p>
          <w:p w:rsidR="009D40B7" w:rsidRDefault="009D40B7" w:rsidP="00DC6069">
            <w:pPr>
              <w:jc w:val="center"/>
              <w:rPr>
                <w:b/>
              </w:rPr>
            </w:pPr>
            <w:r>
              <w:rPr>
                <w:b/>
              </w:rPr>
              <w:t>Musical</w:t>
            </w:r>
          </w:p>
          <w:p w:rsidR="00DC6069" w:rsidRDefault="00DC6069" w:rsidP="00DC6069">
            <w:pPr>
              <w:jc w:val="center"/>
              <w:rPr>
                <w:b/>
              </w:rPr>
            </w:pPr>
            <w:r w:rsidRPr="0029625C">
              <w:rPr>
                <w:b/>
              </w:rPr>
              <w:t>“Snow Biz”</w:t>
            </w:r>
          </w:p>
          <w:p w:rsidR="00DC6069" w:rsidRDefault="00DC6069" w:rsidP="009D40B7">
            <w:pPr>
              <w:jc w:val="center"/>
              <w:rPr>
                <w:b/>
              </w:rPr>
            </w:pPr>
            <w:r>
              <w:rPr>
                <w:b/>
              </w:rPr>
              <w:t>4</w:t>
            </w:r>
            <w:r w:rsidRPr="0029625C">
              <w:rPr>
                <w:b/>
                <w:vertAlign w:val="superscript"/>
              </w:rPr>
              <w:t>th</w:t>
            </w:r>
            <w:r>
              <w:rPr>
                <w:b/>
              </w:rPr>
              <w:t xml:space="preserve"> &amp; 5</w:t>
            </w:r>
            <w:r w:rsidRPr="0029625C">
              <w:rPr>
                <w:b/>
                <w:vertAlign w:val="superscript"/>
              </w:rPr>
              <w:t>th</w:t>
            </w:r>
            <w:r>
              <w:rPr>
                <w:b/>
              </w:rPr>
              <w:t xml:space="preserve"> </w:t>
            </w:r>
            <w:r w:rsidR="009D40B7">
              <w:rPr>
                <w:b/>
              </w:rPr>
              <w:t xml:space="preserve"> </w:t>
            </w:r>
            <w:r>
              <w:rPr>
                <w:b/>
              </w:rPr>
              <w:t>Grade</w:t>
            </w:r>
          </w:p>
          <w:p w:rsidR="00DC6069" w:rsidRPr="0029625C" w:rsidRDefault="009743D8" w:rsidP="00DC6069">
            <w:pPr>
              <w:jc w:val="center"/>
              <w:rPr>
                <w:b/>
              </w:rPr>
            </w:pPr>
            <w:r>
              <w:rPr>
                <w:noProof/>
              </w:rPr>
              <w:drawing>
                <wp:anchor distT="0" distB="0" distL="114300" distR="114300" simplePos="0" relativeHeight="251696128" behindDoc="0" locked="0" layoutInCell="1" allowOverlap="1">
                  <wp:simplePos x="0" y="0"/>
                  <wp:positionH relativeFrom="column">
                    <wp:posOffset>-76200</wp:posOffset>
                  </wp:positionH>
                  <wp:positionV relativeFrom="paragraph">
                    <wp:posOffset>236221</wp:posOffset>
                  </wp:positionV>
                  <wp:extent cx="2850951" cy="2133600"/>
                  <wp:effectExtent l="19050" t="0" r="6549" b="0"/>
                  <wp:wrapNone/>
                  <wp:docPr id="21" name="Picture 17" descr="IMG_2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6.JPG"/>
                          <pic:cNvPicPr/>
                        </pic:nvPicPr>
                        <pic:blipFill>
                          <a:blip r:embed="rId17" cstate="print"/>
                          <a:stretch>
                            <a:fillRect/>
                          </a:stretch>
                        </pic:blipFill>
                        <pic:spPr>
                          <a:xfrm>
                            <a:off x="0" y="0"/>
                            <a:ext cx="2850951" cy="2133600"/>
                          </a:xfrm>
                          <a:prstGeom prst="rect">
                            <a:avLst/>
                          </a:prstGeom>
                        </pic:spPr>
                      </pic:pic>
                    </a:graphicData>
                  </a:graphic>
                </wp:anchor>
              </w:drawing>
            </w:r>
            <w:r w:rsidR="00E0634C" w:rsidRPr="00E0634C">
              <w:rPr>
                <w:noProof/>
              </w:rPr>
              <w:pict>
                <v:shape id="_x0000_s1051" type="#_x0000_t202" style="position:absolute;left:0;text-align:left;margin-left:-10.85pt;margin-top:19.35pt;width:561.75pt;height:147pt;z-index:-251622400;mso-position-horizontal-relative:text;mso-position-vertical-relative:text" strokecolor="#7f7f7f [1612]">
                  <v:textbox style="mso-next-textbox:#_x0000_s1051">
                    <w:txbxContent>
                      <w:p w:rsidR="008D6D24" w:rsidRDefault="008D6D24" w:rsidP="00326B81"/>
                    </w:txbxContent>
                  </v:textbox>
                </v:shape>
              </w:pict>
            </w:r>
            <w:r w:rsidR="00DC6069">
              <w:rPr>
                <w:b/>
              </w:rPr>
              <w:t>2:00 &amp; 7:00</w:t>
            </w:r>
          </w:p>
        </w:tc>
        <w:tc>
          <w:tcPr>
            <w:tcW w:w="2200" w:type="dxa"/>
          </w:tcPr>
          <w:p w:rsidR="00DC6069" w:rsidRDefault="00DC6069" w:rsidP="00DC6069">
            <w:pPr>
              <w:rPr>
                <w:b/>
              </w:rPr>
            </w:pPr>
            <w:r w:rsidRPr="00E4435D">
              <w:rPr>
                <w:b/>
              </w:rPr>
              <w:t>29</w:t>
            </w:r>
          </w:p>
          <w:p w:rsidR="00DC6069" w:rsidRDefault="00DC6069" w:rsidP="00DC6069">
            <w:pPr>
              <w:rPr>
                <w:b/>
              </w:rPr>
            </w:pPr>
          </w:p>
          <w:p w:rsidR="00DC6069" w:rsidRPr="003842DF" w:rsidRDefault="00DC6069" w:rsidP="00DC6069">
            <w:pPr>
              <w:jc w:val="center"/>
            </w:pPr>
            <w:r w:rsidRPr="003842DF">
              <w:t>Brownies</w:t>
            </w:r>
          </w:p>
          <w:p w:rsidR="00DC6069" w:rsidRPr="00E4435D" w:rsidRDefault="00DC6069" w:rsidP="00DC6069">
            <w:pPr>
              <w:jc w:val="center"/>
              <w:rPr>
                <w:b/>
              </w:rPr>
            </w:pPr>
            <w:r w:rsidRPr="003842DF">
              <w:t>3:15 – 4:30</w:t>
            </w:r>
          </w:p>
        </w:tc>
        <w:tc>
          <w:tcPr>
            <w:tcW w:w="2199" w:type="dxa"/>
          </w:tcPr>
          <w:p w:rsidR="00DC6069" w:rsidRPr="00E4435D" w:rsidRDefault="00DC6069" w:rsidP="00DC6069">
            <w:pPr>
              <w:rPr>
                <w:b/>
              </w:rPr>
            </w:pPr>
            <w:r w:rsidRPr="00E4435D">
              <w:rPr>
                <w:b/>
              </w:rPr>
              <w:t>30</w:t>
            </w:r>
          </w:p>
        </w:tc>
        <w:tc>
          <w:tcPr>
            <w:tcW w:w="2200" w:type="dxa"/>
          </w:tcPr>
          <w:p w:rsidR="00DC6069" w:rsidRDefault="00DC6069" w:rsidP="00DC6069">
            <w:pPr>
              <w:rPr>
                <w:b/>
              </w:rPr>
            </w:pPr>
            <w:r w:rsidRPr="00E4435D">
              <w:rPr>
                <w:b/>
              </w:rPr>
              <w:t>31</w:t>
            </w:r>
          </w:p>
          <w:p w:rsidR="00DC6069" w:rsidRDefault="00DC6069" w:rsidP="00DC6069">
            <w:pPr>
              <w:rPr>
                <w:b/>
              </w:rPr>
            </w:pPr>
          </w:p>
          <w:p w:rsidR="00DC6069" w:rsidRPr="003842DF" w:rsidRDefault="00DC6069" w:rsidP="00DC6069">
            <w:pPr>
              <w:jc w:val="center"/>
            </w:pPr>
            <w:r w:rsidRPr="003842DF">
              <w:t>4</w:t>
            </w:r>
            <w:r w:rsidRPr="003842DF">
              <w:rPr>
                <w:vertAlign w:val="superscript"/>
              </w:rPr>
              <w:t>th</w:t>
            </w:r>
            <w:r w:rsidRPr="003842DF">
              <w:t xml:space="preserve"> &amp; 5</w:t>
            </w:r>
            <w:r w:rsidRPr="003842DF">
              <w:rPr>
                <w:vertAlign w:val="superscript"/>
              </w:rPr>
              <w:t>th</w:t>
            </w:r>
            <w:r w:rsidRPr="003842DF">
              <w:t xml:space="preserve"> Grade </w:t>
            </w:r>
            <w:r>
              <w:t xml:space="preserve"> Girls </w:t>
            </w:r>
            <w:r w:rsidRPr="003842DF">
              <w:t>Choir Rehearsal</w:t>
            </w:r>
          </w:p>
        </w:tc>
        <w:tc>
          <w:tcPr>
            <w:tcW w:w="2200" w:type="dxa"/>
          </w:tcPr>
          <w:p w:rsidR="00DC6069" w:rsidRDefault="00DC6069" w:rsidP="00DC6069">
            <w:pPr>
              <w:rPr>
                <w:b/>
              </w:rPr>
            </w:pPr>
            <w:r>
              <w:rPr>
                <w:b/>
              </w:rPr>
              <w:t>Note:</w:t>
            </w:r>
          </w:p>
          <w:p w:rsidR="00DC6069" w:rsidRDefault="00DC6069" w:rsidP="00DC6069">
            <w:pPr>
              <w:rPr>
                <w:b/>
              </w:rPr>
            </w:pPr>
            <w:r>
              <w:rPr>
                <w:b/>
              </w:rPr>
              <w:t>Saturday, Feb. 2</w:t>
            </w:r>
            <w:r w:rsidRPr="00BD5C35">
              <w:rPr>
                <w:b/>
                <w:vertAlign w:val="superscript"/>
              </w:rPr>
              <w:t>nd</w:t>
            </w:r>
          </w:p>
          <w:p w:rsidR="00DC6069" w:rsidRPr="00E4435D" w:rsidRDefault="00DC6069" w:rsidP="00DC6069">
            <w:pPr>
              <w:rPr>
                <w:b/>
              </w:rPr>
            </w:pPr>
            <w:r>
              <w:rPr>
                <w:b/>
              </w:rPr>
              <w:t>The Knox County Geography Bowl will be held.</w:t>
            </w:r>
          </w:p>
        </w:tc>
      </w:tr>
    </w:tbl>
    <w:p w:rsidR="0085140E" w:rsidRPr="00974BF8" w:rsidRDefault="009743D8" w:rsidP="00974BF8">
      <w:pPr>
        <w:jc w:val="center"/>
      </w:pPr>
      <w:r>
        <w:rPr>
          <w:noProof/>
        </w:rPr>
        <w:drawing>
          <wp:anchor distT="0" distB="0" distL="114300" distR="114300" simplePos="0" relativeHeight="251695104" behindDoc="0" locked="0" layoutInCell="1" allowOverlap="1">
            <wp:simplePos x="0" y="0"/>
            <wp:positionH relativeFrom="column">
              <wp:posOffset>4067175</wp:posOffset>
            </wp:positionH>
            <wp:positionV relativeFrom="paragraph">
              <wp:posOffset>6086475</wp:posOffset>
            </wp:positionV>
            <wp:extent cx="2849880" cy="2132799"/>
            <wp:effectExtent l="19050" t="0" r="7620" b="0"/>
            <wp:wrapNone/>
            <wp:docPr id="20" name="Picture 18" descr="IMG_2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94.JPG"/>
                    <pic:cNvPicPr/>
                  </pic:nvPicPr>
                  <pic:blipFill>
                    <a:blip r:embed="rId18" cstate="print"/>
                    <a:stretch>
                      <a:fillRect/>
                    </a:stretch>
                  </pic:blipFill>
                  <pic:spPr>
                    <a:xfrm>
                      <a:off x="0" y="0"/>
                      <a:ext cx="2849880" cy="2132799"/>
                    </a:xfrm>
                    <a:prstGeom prst="rect">
                      <a:avLst/>
                    </a:prstGeom>
                  </pic:spPr>
                </pic:pic>
              </a:graphicData>
            </a:graphic>
          </wp:anchor>
        </w:drawing>
      </w:r>
      <w:r w:rsidR="00E0634C">
        <w:rPr>
          <w:noProof/>
          <w:lang w:eastAsia="zh-TW"/>
        </w:rPr>
        <w:pict>
          <v:shape id="_x0000_s1027" type="#_x0000_t202" style="position:absolute;left:0;text-align:left;margin-left:105pt;margin-top:623.25pt;width:332.25pt;height:78pt;z-index:251664384;mso-position-horizontal-relative:text;mso-position-vertical-relative:text;mso-width-relative:margin;mso-height-relative:margin" strokecolor="#7f7f7f [1612]">
            <v:shadow on="t" opacity=".5" offset="6pt,6pt"/>
            <v:textbox style="mso-next-textbox:#_x0000_s1027">
              <w:txbxContent>
                <w:p w:rsidR="008D6D24" w:rsidRPr="00DC6069" w:rsidRDefault="008D6D24" w:rsidP="003218C6">
                  <w:pPr>
                    <w:jc w:val="center"/>
                    <w:rPr>
                      <w:sz w:val="28"/>
                      <w:szCs w:val="28"/>
                    </w:rPr>
                  </w:pPr>
                  <w:r w:rsidRPr="00DC6069">
                    <w:rPr>
                      <w:sz w:val="28"/>
                      <w:szCs w:val="28"/>
                    </w:rPr>
                    <w:t>Steele School</w:t>
                  </w:r>
                </w:p>
                <w:p w:rsidR="008D6D24" w:rsidRPr="00DC6069" w:rsidRDefault="008D6D24" w:rsidP="003218C6">
                  <w:pPr>
                    <w:jc w:val="center"/>
                    <w:rPr>
                      <w:sz w:val="18"/>
                      <w:szCs w:val="18"/>
                    </w:rPr>
                  </w:pPr>
                  <w:r w:rsidRPr="00DC6069">
                    <w:rPr>
                      <w:sz w:val="18"/>
                      <w:szCs w:val="18"/>
                    </w:rPr>
                    <w:t>Phone: 343 0516</w:t>
                  </w:r>
                </w:p>
                <w:p w:rsidR="008D6D24" w:rsidRPr="00DC6069" w:rsidRDefault="008D6D24" w:rsidP="003218C6">
                  <w:pPr>
                    <w:jc w:val="center"/>
                    <w:rPr>
                      <w:sz w:val="18"/>
                      <w:szCs w:val="18"/>
                    </w:rPr>
                  </w:pPr>
                  <w:r w:rsidRPr="00DC6069">
                    <w:rPr>
                      <w:sz w:val="18"/>
                      <w:szCs w:val="18"/>
                    </w:rPr>
                    <w:t>Fax: 343 1259</w:t>
                  </w:r>
                </w:p>
                <w:p w:rsidR="008D6D24" w:rsidRPr="00DC6069" w:rsidRDefault="008D6D24" w:rsidP="003218C6">
                  <w:pPr>
                    <w:jc w:val="center"/>
                    <w:rPr>
                      <w:sz w:val="18"/>
                      <w:szCs w:val="18"/>
                    </w:rPr>
                  </w:pPr>
                  <w:r w:rsidRPr="00DC6069">
                    <w:rPr>
                      <w:sz w:val="18"/>
                      <w:szCs w:val="18"/>
                    </w:rPr>
                    <w:t>Cafeteria: 343 4975</w:t>
                  </w:r>
                </w:p>
                <w:p w:rsidR="008D6D24" w:rsidRPr="00DC6069" w:rsidRDefault="008D6D24" w:rsidP="003218C6">
                  <w:pPr>
                    <w:jc w:val="center"/>
                    <w:rPr>
                      <w:sz w:val="18"/>
                      <w:szCs w:val="18"/>
                    </w:rPr>
                  </w:pPr>
                  <w:r w:rsidRPr="00DC6069">
                    <w:rPr>
                      <w:sz w:val="18"/>
                      <w:szCs w:val="18"/>
                    </w:rPr>
                    <w:t>Principal: Matt Lingafelter</w:t>
                  </w:r>
                </w:p>
                <w:p w:rsidR="008D6D24" w:rsidRPr="00DC6069" w:rsidRDefault="008D6D24" w:rsidP="003218C6">
                  <w:pPr>
                    <w:jc w:val="center"/>
                    <w:rPr>
                      <w:sz w:val="18"/>
                      <w:szCs w:val="18"/>
                    </w:rPr>
                  </w:pPr>
                  <w:r w:rsidRPr="00DC6069">
                    <w:rPr>
                      <w:sz w:val="18"/>
                      <w:szCs w:val="18"/>
                    </w:rPr>
                    <w:t>Email: mlingafelter@galesburg205.org</w:t>
                  </w:r>
                </w:p>
              </w:txbxContent>
            </v:textbox>
          </v:shape>
        </w:pict>
      </w:r>
      <w:r w:rsidR="00DC6069">
        <w:rPr>
          <w:noProof/>
        </w:rPr>
        <w:drawing>
          <wp:anchor distT="0" distB="0" distL="114300" distR="114300" simplePos="0" relativeHeight="251688960" behindDoc="0" locked="0" layoutInCell="1" allowOverlap="1">
            <wp:simplePos x="0" y="0"/>
            <wp:positionH relativeFrom="column">
              <wp:posOffset>-76200</wp:posOffset>
            </wp:positionH>
            <wp:positionV relativeFrom="paragraph">
              <wp:posOffset>-152400</wp:posOffset>
            </wp:positionV>
            <wp:extent cx="1419860" cy="1152525"/>
            <wp:effectExtent l="19050" t="0" r="8890" b="0"/>
            <wp:wrapNone/>
            <wp:docPr id="4" name="Picture 25" descr="MC900438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438203[1]"/>
                    <pic:cNvPicPr>
                      <a:picLocks noChangeAspect="1" noChangeArrowheads="1"/>
                    </pic:cNvPicPr>
                  </pic:nvPicPr>
                  <pic:blipFill>
                    <a:blip r:embed="rId6" cstate="print"/>
                    <a:srcRect/>
                    <a:stretch>
                      <a:fillRect/>
                    </a:stretch>
                  </pic:blipFill>
                  <pic:spPr bwMode="auto">
                    <a:xfrm>
                      <a:off x="0" y="0"/>
                      <a:ext cx="1419860" cy="1152525"/>
                    </a:xfrm>
                    <a:prstGeom prst="rect">
                      <a:avLst/>
                    </a:prstGeom>
                    <a:noFill/>
                    <a:ln w="9525">
                      <a:noFill/>
                      <a:miter lim="800000"/>
                      <a:headEnd/>
                      <a:tailEnd/>
                    </a:ln>
                  </pic:spPr>
                </pic:pic>
              </a:graphicData>
            </a:graphic>
          </wp:anchor>
        </w:drawing>
      </w:r>
      <w:r w:rsidR="00E0634C">
        <w:rPr>
          <w:noProof/>
        </w:rPr>
        <w:pict>
          <v:shape id="_x0000_s1048" type="#_x0000_t202" style="position:absolute;left:0;text-align:left;margin-left:96.65pt;margin-top:13.65pt;width:422.65pt;height:35.55pt;z-index:251687936;mso-position-horizontal-relative:text;mso-position-vertical-relative:text" o:allowincell="f" filled="f" stroked="f">
            <v:textbox style="mso-next-textbox:#_x0000_s1048" inset="0,0,0,0">
              <w:txbxContent>
                <w:p w:rsidR="008D6D24" w:rsidRPr="00CE6152" w:rsidRDefault="008D6D24" w:rsidP="00DC6069">
                  <w:pPr>
                    <w:jc w:val="center"/>
                    <w:rPr>
                      <w:b/>
                      <w:bCs/>
                      <w:sz w:val="64"/>
                      <w:szCs w:val="64"/>
                    </w:rPr>
                  </w:pPr>
                  <w:r w:rsidRPr="00CE6152">
                    <w:rPr>
                      <w:sz w:val="64"/>
                      <w:szCs w:val="64"/>
                    </w:rPr>
                    <w:t>Steele School January 2013</w:t>
                  </w:r>
                </w:p>
              </w:txbxContent>
            </v:textbox>
            <w10:wrap type="square"/>
          </v:shape>
        </w:pict>
      </w:r>
      <w:r w:rsidR="00E0634C">
        <w:rPr>
          <w:noProof/>
        </w:rPr>
        <w:pict>
          <v:shape id="_x0000_s1041" type="#_x0000_t202" style="position:absolute;left:0;text-align:left;margin-left:7.5pt;margin-top:701.25pt;width:546.75pt;height:24.75pt;z-index:251681792;mso-position-horizontal-relative:text;mso-position-vertical-relative:text" filled="f" stroked="f">
            <v:textbox>
              <w:txbxContent>
                <w:p w:rsidR="008D6D24" w:rsidRPr="00FA6060" w:rsidRDefault="008D6D24" w:rsidP="00974BF8">
                  <w:pPr>
                    <w:jc w:val="center"/>
                    <w:rPr>
                      <w:b/>
                      <w:sz w:val="32"/>
                      <w:szCs w:val="32"/>
                    </w:rPr>
                  </w:pPr>
                  <w:r w:rsidRPr="00FA6060">
                    <w:rPr>
                      <w:b/>
                      <w:sz w:val="32"/>
                      <w:szCs w:val="32"/>
                    </w:rPr>
                    <w:t>…Helping Students Achieve Their Dreams…</w:t>
                  </w:r>
                </w:p>
              </w:txbxContent>
            </v:textbox>
          </v:shape>
        </w:pict>
      </w:r>
    </w:p>
    <w:sectPr w:rsidR="0085140E" w:rsidRPr="00974BF8" w:rsidSect="00680568">
      <w:pgSz w:w="12240" w:h="15840"/>
      <w:pgMar w:top="720" w:right="720" w:bottom="720" w:left="72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C388F"/>
    <w:multiLevelType w:val="hybridMultilevel"/>
    <w:tmpl w:val="2A78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80568"/>
    <w:rsid w:val="00066175"/>
    <w:rsid w:val="000778F3"/>
    <w:rsid w:val="000D688E"/>
    <w:rsid w:val="000F384C"/>
    <w:rsid w:val="000F4306"/>
    <w:rsid w:val="00162394"/>
    <w:rsid w:val="00165E58"/>
    <w:rsid w:val="001C19BA"/>
    <w:rsid w:val="00222284"/>
    <w:rsid w:val="00292618"/>
    <w:rsid w:val="002A650C"/>
    <w:rsid w:val="003218C6"/>
    <w:rsid w:val="00323E52"/>
    <w:rsid w:val="00325DB8"/>
    <w:rsid w:val="00326B81"/>
    <w:rsid w:val="003311EE"/>
    <w:rsid w:val="00336235"/>
    <w:rsid w:val="00341FB0"/>
    <w:rsid w:val="00513C9F"/>
    <w:rsid w:val="005641CC"/>
    <w:rsid w:val="005E7ACE"/>
    <w:rsid w:val="00620660"/>
    <w:rsid w:val="00680568"/>
    <w:rsid w:val="006F6E1A"/>
    <w:rsid w:val="00706BAE"/>
    <w:rsid w:val="007771F2"/>
    <w:rsid w:val="007F7968"/>
    <w:rsid w:val="00843219"/>
    <w:rsid w:val="0085140E"/>
    <w:rsid w:val="008670F0"/>
    <w:rsid w:val="00867E78"/>
    <w:rsid w:val="008D6D24"/>
    <w:rsid w:val="00910205"/>
    <w:rsid w:val="00926916"/>
    <w:rsid w:val="0095103C"/>
    <w:rsid w:val="009743D8"/>
    <w:rsid w:val="00974BF8"/>
    <w:rsid w:val="00976459"/>
    <w:rsid w:val="009C3E57"/>
    <w:rsid w:val="009D40B7"/>
    <w:rsid w:val="00A027C0"/>
    <w:rsid w:val="00AA6290"/>
    <w:rsid w:val="00AC4180"/>
    <w:rsid w:val="00B031CF"/>
    <w:rsid w:val="00B3672F"/>
    <w:rsid w:val="00C26F84"/>
    <w:rsid w:val="00C44F15"/>
    <w:rsid w:val="00C67B4A"/>
    <w:rsid w:val="00CE51A4"/>
    <w:rsid w:val="00D0157E"/>
    <w:rsid w:val="00D42692"/>
    <w:rsid w:val="00D67C27"/>
    <w:rsid w:val="00D72568"/>
    <w:rsid w:val="00DC4309"/>
    <w:rsid w:val="00DC6069"/>
    <w:rsid w:val="00DC6A2A"/>
    <w:rsid w:val="00DD0488"/>
    <w:rsid w:val="00DF0B9B"/>
    <w:rsid w:val="00E0634C"/>
    <w:rsid w:val="00E54529"/>
    <w:rsid w:val="00EA60DB"/>
    <w:rsid w:val="00EE72AE"/>
    <w:rsid w:val="00F371F1"/>
    <w:rsid w:val="00F572B1"/>
    <w:rsid w:val="00F731E9"/>
    <w:rsid w:val="00F92D39"/>
    <w:rsid w:val="00F96C92"/>
    <w:rsid w:val="00FA6060"/>
    <w:rsid w:val="00FB1589"/>
    <w:rsid w:val="00FD20F9"/>
    <w:rsid w:val="00FD4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strokecolor="none"/>
    </o:shapedefaults>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0E"/>
  </w:style>
  <w:style w:type="paragraph" w:styleId="Heading1">
    <w:name w:val="heading 1"/>
    <w:basedOn w:val="Normal"/>
    <w:next w:val="Normal"/>
    <w:link w:val="Heading1Char"/>
    <w:uiPriority w:val="99"/>
    <w:qFormat/>
    <w:rsid w:val="00DC6069"/>
    <w:pPr>
      <w:keepNext/>
      <w:autoSpaceDE w:val="0"/>
      <w:autoSpaceDN w:val="0"/>
      <w:jc w:val="center"/>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568"/>
    <w:rPr>
      <w:rFonts w:ascii="Tahoma" w:hAnsi="Tahoma" w:cs="Tahoma"/>
      <w:sz w:val="16"/>
      <w:szCs w:val="16"/>
    </w:rPr>
  </w:style>
  <w:style w:type="character" w:customStyle="1" w:styleId="BalloonTextChar">
    <w:name w:val="Balloon Text Char"/>
    <w:basedOn w:val="DefaultParagraphFont"/>
    <w:link w:val="BalloonText"/>
    <w:uiPriority w:val="99"/>
    <w:semiHidden/>
    <w:rsid w:val="00680568"/>
    <w:rPr>
      <w:rFonts w:ascii="Tahoma" w:hAnsi="Tahoma" w:cs="Tahoma"/>
      <w:sz w:val="16"/>
      <w:szCs w:val="16"/>
    </w:rPr>
  </w:style>
  <w:style w:type="paragraph" w:styleId="ListParagraph">
    <w:name w:val="List Paragraph"/>
    <w:basedOn w:val="Normal"/>
    <w:uiPriority w:val="34"/>
    <w:qFormat/>
    <w:rsid w:val="00066175"/>
    <w:pPr>
      <w:ind w:left="720"/>
      <w:contextualSpacing/>
    </w:pPr>
  </w:style>
  <w:style w:type="character" w:styleId="Hyperlink">
    <w:name w:val="Hyperlink"/>
    <w:basedOn w:val="DefaultParagraphFont"/>
    <w:uiPriority w:val="99"/>
    <w:unhideWhenUsed/>
    <w:rsid w:val="00D42692"/>
    <w:rPr>
      <w:color w:val="0000FF" w:themeColor="hyperlink"/>
      <w:u w:val="single"/>
    </w:rPr>
  </w:style>
  <w:style w:type="character" w:customStyle="1" w:styleId="Heading1Char">
    <w:name w:val="Heading 1 Char"/>
    <w:basedOn w:val="DefaultParagraphFont"/>
    <w:link w:val="Heading1"/>
    <w:uiPriority w:val="99"/>
    <w:rsid w:val="00DC6069"/>
    <w:rPr>
      <w:rFonts w:ascii="Arial" w:eastAsia="Times New Roman" w:hAnsi="Arial" w:cs="Arial"/>
      <w:b/>
      <w:bCs/>
      <w:szCs w:val="24"/>
    </w:rPr>
  </w:style>
</w:styles>
</file>

<file path=word/webSettings.xml><?xml version="1.0" encoding="utf-8"?>
<w:webSettings xmlns:r="http://schemas.openxmlformats.org/officeDocument/2006/relationships" xmlns:w="http://schemas.openxmlformats.org/wordprocessingml/2006/main">
  <w:divs>
    <w:div w:id="843251918">
      <w:bodyDiv w:val="1"/>
      <w:marLeft w:val="0"/>
      <w:marRight w:val="0"/>
      <w:marTop w:val="0"/>
      <w:marBottom w:val="0"/>
      <w:divBdr>
        <w:top w:val="none" w:sz="0" w:space="0" w:color="auto"/>
        <w:left w:val="none" w:sz="0" w:space="0" w:color="auto"/>
        <w:bottom w:val="none" w:sz="0" w:space="0" w:color="auto"/>
        <w:right w:val="none" w:sz="0" w:space="0" w:color="auto"/>
      </w:divBdr>
    </w:div>
    <w:div w:id="17060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ele205.weebly.com/attendance.html"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hyperlink" Target="mailto:mlingafelter@galesburg205.org" TargetMode="External"/><Relationship Id="rId12" Type="http://schemas.openxmlformats.org/officeDocument/2006/relationships/image" Target="media/image4.w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teele205.weebly.com/construction-update.html"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F873B-C732-4B2E-861A-91B379E4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#205</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mlingafelter</dc:creator>
  <cp:lastModifiedBy>mlingafelter</cp:lastModifiedBy>
  <cp:revision>7</cp:revision>
  <cp:lastPrinted>2012-12-02T13:34:00Z</cp:lastPrinted>
  <dcterms:created xsi:type="dcterms:W3CDTF">2012-12-19T13:34:00Z</dcterms:created>
  <dcterms:modified xsi:type="dcterms:W3CDTF">2012-12-19T21:06:00Z</dcterms:modified>
</cp:coreProperties>
</file>